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E0" w:rsidRDefault="00116EE0" w:rsidP="00116EE0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Tuchola, dnia 08 lipca 2016 r.</w:t>
      </w:r>
    </w:p>
    <w:p w:rsidR="00116EE0" w:rsidRDefault="00116EE0" w:rsidP="00116EE0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OŚ.II.6341.18.2016</w:t>
      </w:r>
    </w:p>
    <w:p w:rsidR="00116EE0" w:rsidRDefault="00116EE0" w:rsidP="00116EE0">
      <w:pPr>
        <w:jc w:val="both"/>
        <w:rPr>
          <w:rFonts w:ascii="Garamond" w:hAnsi="Garamond"/>
          <w:b/>
          <w:bCs/>
        </w:rPr>
      </w:pPr>
    </w:p>
    <w:p w:rsidR="00116EE0" w:rsidRDefault="00116EE0" w:rsidP="00116EE0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116EE0" w:rsidRDefault="00116EE0" w:rsidP="00116EE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116EE0" w:rsidRDefault="00116EE0" w:rsidP="00116EE0">
      <w:pPr>
        <w:jc w:val="center"/>
        <w:rPr>
          <w:rFonts w:ascii="Garamond" w:hAnsi="Garamond"/>
          <w:b/>
          <w:bCs/>
        </w:rPr>
      </w:pPr>
    </w:p>
    <w:p w:rsidR="00116EE0" w:rsidRDefault="00116EE0" w:rsidP="00116EE0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 poz. 23) zawiadamiam, że w dniu 05 lipca 2016 r. po uzupełnieniu dokumentacji, zostało wszczęte, na żądanie Pana Bogdana </w:t>
      </w:r>
      <w:proofErr w:type="spellStart"/>
      <w:r>
        <w:rPr>
          <w:rFonts w:ascii="Garamond" w:hAnsi="Garamond"/>
        </w:rPr>
        <w:t>Rydzkowskiego</w:t>
      </w:r>
      <w:proofErr w:type="spellEnd"/>
      <w:r>
        <w:rPr>
          <w:rFonts w:ascii="Garamond" w:hAnsi="Garamond"/>
        </w:rPr>
        <w:t xml:space="preserve"> przedstawiciela firmy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 Usługi Projektowe i Nadzory ”PROJMEL” z siedzibą w Chojnicach przy ul. </w:t>
      </w:r>
      <w:proofErr w:type="spellStart"/>
      <w:r>
        <w:rPr>
          <w:rFonts w:ascii="Garamond" w:hAnsi="Garamond"/>
        </w:rPr>
        <w:t>Angowickiej</w:t>
      </w:r>
      <w:proofErr w:type="spellEnd"/>
      <w:r>
        <w:rPr>
          <w:rFonts w:ascii="Garamond" w:hAnsi="Garamond"/>
        </w:rPr>
        <w:t xml:space="preserve"> 42/10, działającego w imieniu i na rzecz Kujawsko-Pomorskiego Zarządu Melioracji i Urządzeń Wodnych we Włocławku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szczególne korzystanie z wód polegające na piętrzeniu oraz retencjonowaniu wód jeziora Drzycimskiego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1055 obręb Cekcyn, gm. Cekcyn), za pomocą istniejącego stałego progu piętrzącego, stabilizującego poziom wody ww. jeziora na rzędnej 99,47 m n.p.m., zlokalizowanego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98/1 obręb Bysław, gm. Lubiewo </w:t>
      </w:r>
      <w:r>
        <w:rPr>
          <w:rFonts w:ascii="Garamond" w:hAnsi="Garamond"/>
        </w:rPr>
        <w:br/>
        <w:t xml:space="preserve">i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1056/4 obręb Cekcyn, w km 6+507 rzeki Szumiąca, w m. Teolog, gm. Lubiewo, powiat tucholski.</w:t>
      </w:r>
    </w:p>
    <w:p w:rsidR="00116EE0" w:rsidRDefault="00116EE0" w:rsidP="00116EE0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 r., poz. 469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>
        <w:rPr>
          <w:rFonts w:ascii="Garamond" w:hAnsi="Garamond"/>
          <w:b/>
        </w:rPr>
        <w:t>15 lipca 2016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r</w:t>
      </w:r>
      <w:r>
        <w:rPr>
          <w:rFonts w:ascii="Garamond" w:hAnsi="Garamond"/>
        </w:rPr>
        <w:t xml:space="preserve">., w siedzibie Starostwa Powiatowego w Tucholi, Wydział Geodezji, Gospodarki Nieruchomościami i Zasobami Przyrody, ul. Pocztowa 7a, pok. 2, w godzinach: </w:t>
      </w:r>
      <w:r>
        <w:rPr>
          <w:rFonts w:ascii="Garamond" w:hAnsi="Garamond"/>
        </w:rPr>
        <w:br/>
        <w:t>od 7.30 do 14.00.</w:t>
      </w:r>
    </w:p>
    <w:p w:rsidR="00116EE0" w:rsidRDefault="00116EE0" w:rsidP="00116EE0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116EE0" w:rsidRDefault="00116EE0" w:rsidP="00116EE0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116EE0" w:rsidRDefault="00116EE0" w:rsidP="00116EE0">
      <w:pPr>
        <w:pStyle w:val="Tekstpodstawowy"/>
        <w:spacing w:line="360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</w:t>
      </w:r>
      <w:r>
        <w:rPr>
          <w:rFonts w:ascii="Garamond" w:hAnsi="Garamond"/>
          <w:bCs/>
          <w:sz w:val="20"/>
          <w:szCs w:val="20"/>
        </w:rPr>
        <w:tab/>
      </w:r>
    </w:p>
    <w:p w:rsidR="00116EE0" w:rsidRDefault="00116EE0" w:rsidP="00116EE0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</w:p>
    <w:p w:rsidR="00116EE0" w:rsidRDefault="00116EE0" w:rsidP="00116EE0">
      <w:pPr>
        <w:pStyle w:val="Tekstpodstawowy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Otrzymują:</w:t>
      </w:r>
    </w:p>
    <w:p w:rsidR="00116EE0" w:rsidRDefault="00116EE0" w:rsidP="00116EE0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Pan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, ul. </w:t>
      </w:r>
      <w:proofErr w:type="spellStart"/>
      <w:r>
        <w:rPr>
          <w:rFonts w:ascii="Garamond" w:hAnsi="Garamond"/>
        </w:rPr>
        <w:t>Angowicka</w:t>
      </w:r>
      <w:proofErr w:type="spellEnd"/>
      <w:r>
        <w:rPr>
          <w:rFonts w:ascii="Garamond" w:hAnsi="Garamond"/>
        </w:rPr>
        <w:t xml:space="preserve"> 42/10, 89-600 Chojnice – pełnomocnik,</w:t>
      </w:r>
    </w:p>
    <w:p w:rsidR="00116EE0" w:rsidRDefault="00116EE0" w:rsidP="00116EE0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Kujawsko – Pomorski Zarząd Melioracji i Urządzeń Wodnych </w:t>
      </w:r>
    </w:p>
    <w:p w:rsidR="00116EE0" w:rsidRDefault="00116EE0" w:rsidP="00116EE0">
      <w:pPr>
        <w:ind w:firstLine="360"/>
        <w:rPr>
          <w:rFonts w:ascii="Garamond" w:hAnsi="Garamond"/>
        </w:rPr>
      </w:pPr>
      <w:r>
        <w:rPr>
          <w:rFonts w:ascii="Garamond" w:hAnsi="Garamond"/>
        </w:rPr>
        <w:t>ul. Okrzei 74a, 87-800 Włocławek,</w:t>
      </w:r>
    </w:p>
    <w:p w:rsidR="00116EE0" w:rsidRDefault="00116EE0" w:rsidP="00116EE0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Gospodarstwo Rybackie Charzykowy Sp. z o. o.</w:t>
      </w:r>
    </w:p>
    <w:p w:rsidR="00116EE0" w:rsidRDefault="00116EE0" w:rsidP="00116EE0">
      <w:pPr>
        <w:pStyle w:val="Tekstpodstawowy"/>
        <w:ind w:left="360"/>
        <w:rPr>
          <w:rFonts w:ascii="Garamond" w:hAnsi="Garamond"/>
        </w:rPr>
      </w:pPr>
      <w:r>
        <w:rPr>
          <w:rFonts w:ascii="Garamond" w:hAnsi="Garamond"/>
        </w:rPr>
        <w:t>ul. Stawowa 1, 89-606 Charzykowy,</w:t>
      </w:r>
    </w:p>
    <w:p w:rsidR="00116EE0" w:rsidRDefault="00116EE0" w:rsidP="00116EE0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Agnieszka </w:t>
      </w:r>
      <w:proofErr w:type="spellStart"/>
      <w:r>
        <w:rPr>
          <w:rFonts w:ascii="Garamond" w:hAnsi="Garamond"/>
        </w:rPr>
        <w:t>Parszyk</w:t>
      </w:r>
      <w:proofErr w:type="spellEnd"/>
    </w:p>
    <w:p w:rsidR="00116EE0" w:rsidRDefault="00116EE0" w:rsidP="00116EE0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Jacek </w:t>
      </w:r>
      <w:proofErr w:type="spellStart"/>
      <w:r>
        <w:rPr>
          <w:rFonts w:ascii="Garamond" w:hAnsi="Garamond"/>
        </w:rPr>
        <w:t>Parszyk</w:t>
      </w:r>
      <w:proofErr w:type="spellEnd"/>
      <w:r>
        <w:rPr>
          <w:rFonts w:ascii="Garamond" w:hAnsi="Garamond"/>
        </w:rPr>
        <w:t>,</w:t>
      </w:r>
    </w:p>
    <w:p w:rsidR="00116EE0" w:rsidRPr="00116EE0" w:rsidRDefault="00116EE0" w:rsidP="00116EE0">
      <w:pPr>
        <w:pStyle w:val="Akapitzlist"/>
        <w:numPr>
          <w:ilvl w:val="0"/>
          <w:numId w:val="3"/>
        </w:numPr>
        <w:tabs>
          <w:tab w:val="num" w:pos="426"/>
        </w:tabs>
        <w:ind w:left="426" w:hanging="426"/>
        <w:rPr>
          <w:rFonts w:ascii="Garamond" w:hAnsi="Garamond"/>
        </w:rPr>
      </w:pPr>
      <w:proofErr w:type="spellStart"/>
      <w:r w:rsidRPr="00116EE0">
        <w:rPr>
          <w:rFonts w:ascii="Garamond" w:hAnsi="Garamond"/>
        </w:rPr>
        <w:t>aa</w:t>
      </w:r>
      <w:proofErr w:type="spellEnd"/>
      <w:r w:rsidRPr="00116EE0">
        <w:rPr>
          <w:rFonts w:ascii="Garamond" w:hAnsi="Garamond"/>
        </w:rPr>
        <w:t>./BM</w:t>
      </w:r>
    </w:p>
    <w:p w:rsidR="00116EE0" w:rsidRDefault="00116EE0" w:rsidP="00116EE0">
      <w:pPr>
        <w:rPr>
          <w:rFonts w:ascii="Garamond" w:hAnsi="Garamond"/>
          <w:u w:val="single"/>
        </w:rPr>
      </w:pPr>
    </w:p>
    <w:p w:rsidR="00116EE0" w:rsidRDefault="00116EE0" w:rsidP="00116EE0">
      <w:pPr>
        <w:tabs>
          <w:tab w:val="left" w:pos="36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116EE0" w:rsidRDefault="00116EE0" w:rsidP="00116EE0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116EE0" w:rsidRDefault="00116EE0" w:rsidP="00116EE0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116EE0" w:rsidRDefault="00116EE0" w:rsidP="00116EE0"/>
    <w:p w:rsidR="00116EE0" w:rsidRDefault="00116EE0" w:rsidP="00116EE0"/>
    <w:p w:rsidR="00116EE0" w:rsidRDefault="00116EE0" w:rsidP="00116EE0"/>
    <w:p w:rsidR="00116EE0" w:rsidRDefault="00116EE0" w:rsidP="00116EE0"/>
    <w:p w:rsidR="00116EE0" w:rsidRDefault="00116EE0" w:rsidP="00116EE0"/>
    <w:p w:rsidR="00116EE0" w:rsidRDefault="00116EE0" w:rsidP="00116EE0"/>
    <w:p w:rsidR="00116EE0" w:rsidRDefault="00116EE0" w:rsidP="00116EE0"/>
    <w:p w:rsidR="00116EE0" w:rsidRDefault="00116EE0" w:rsidP="00116EE0">
      <w:pPr>
        <w:spacing w:line="360" w:lineRule="auto"/>
      </w:pPr>
      <w:r>
        <w:lastRenderedPageBreak/>
        <w:t>Wykaz stron postępowania – osób fizycznych, w sprawie OŚ.II.6341.18.2016</w:t>
      </w:r>
    </w:p>
    <w:p w:rsidR="00116EE0" w:rsidRDefault="00116EE0" w:rsidP="00116EE0">
      <w:pPr>
        <w:spacing w:line="360" w:lineRule="auto"/>
      </w:pPr>
      <w:r>
        <w:t>1)</w:t>
      </w:r>
      <w:r>
        <w:tab/>
        <w:t xml:space="preserve">Agnieszka </w:t>
      </w:r>
      <w:proofErr w:type="spellStart"/>
      <w:r>
        <w:t>Parszyk</w:t>
      </w:r>
      <w:proofErr w:type="spellEnd"/>
      <w:r>
        <w:t>, Teolog 3, 89-526 Lubiewo,</w:t>
      </w:r>
    </w:p>
    <w:p w:rsidR="00116EE0" w:rsidRDefault="00116EE0" w:rsidP="00116EE0">
      <w:r>
        <w:t>2)</w:t>
      </w:r>
      <w:r>
        <w:tab/>
        <w:t xml:space="preserve">Jacek </w:t>
      </w:r>
      <w:proofErr w:type="spellStart"/>
      <w:r>
        <w:t>Parszyk</w:t>
      </w:r>
      <w:proofErr w:type="spellEnd"/>
      <w:r>
        <w:t>, Teolog 3, 89-526 Lubiewo,</w:t>
      </w:r>
    </w:p>
    <w:p w:rsidR="00116EE0" w:rsidRDefault="00116EE0" w:rsidP="00116EE0"/>
    <w:p w:rsidR="00E3619F" w:rsidRDefault="00E3619F"/>
    <w:sectPr w:rsidR="00E3619F" w:rsidSect="00E3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D673E"/>
    <w:multiLevelType w:val="hybridMultilevel"/>
    <w:tmpl w:val="D22220BA"/>
    <w:lvl w:ilvl="0" w:tplc="1838866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1714A75A">
      <w:start w:val="4"/>
      <w:numFmt w:val="decimal"/>
      <w:lvlText w:val="%2."/>
      <w:lvlJc w:val="left"/>
      <w:pPr>
        <w:tabs>
          <w:tab w:val="num" w:pos="577"/>
        </w:tabs>
        <w:ind w:left="18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5F30"/>
    <w:multiLevelType w:val="hybridMultilevel"/>
    <w:tmpl w:val="24808A7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116EE0"/>
    <w:rsid w:val="00116EE0"/>
    <w:rsid w:val="00E3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6EE0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16EE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6E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16E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16EE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16EE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16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6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2016-07-07T15:08:00Z</cp:lastPrinted>
  <dcterms:created xsi:type="dcterms:W3CDTF">2016-07-07T14:56:00Z</dcterms:created>
  <dcterms:modified xsi:type="dcterms:W3CDTF">2016-07-07T15:13:00Z</dcterms:modified>
</cp:coreProperties>
</file>