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2E" w:rsidRPr="008F04D7" w:rsidRDefault="008F04D7" w:rsidP="0004642E">
      <w:pPr>
        <w:pStyle w:val="Tekstpodstawowy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Zarząd Powiatu Tucholskiego</w:t>
      </w:r>
    </w:p>
    <w:p w:rsidR="0004642E" w:rsidRDefault="008D49D3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GN.6840.</w:t>
      </w:r>
      <w:r w:rsidR="00565193">
        <w:rPr>
          <w:rFonts w:ascii="Garamond" w:hAnsi="Garamond"/>
          <w:sz w:val="24"/>
          <w:szCs w:val="24"/>
        </w:rPr>
        <w:t>I.8</w:t>
      </w:r>
      <w:r>
        <w:rPr>
          <w:rFonts w:ascii="Garamond" w:hAnsi="Garamond"/>
          <w:sz w:val="24"/>
          <w:szCs w:val="24"/>
        </w:rPr>
        <w:t>.2016</w:t>
      </w:r>
    </w:p>
    <w:p w:rsidR="008F04D7" w:rsidRPr="00716945" w:rsidRDefault="008F04D7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</w:p>
    <w:p w:rsidR="0004642E" w:rsidRPr="00716945" w:rsidRDefault="0004642E" w:rsidP="0004642E">
      <w:pPr>
        <w:pStyle w:val="Tekstpodstawowy"/>
        <w:jc w:val="both"/>
        <w:rPr>
          <w:rFonts w:ascii="Garamond" w:hAnsi="Garamond"/>
          <w:b w:val="0"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 xml:space="preserve">                                                                 </w:t>
      </w:r>
      <w:r w:rsidR="002869B1" w:rsidRPr="00716945">
        <w:rPr>
          <w:rFonts w:ascii="Garamond" w:hAnsi="Garamond"/>
          <w:sz w:val="24"/>
          <w:szCs w:val="24"/>
        </w:rPr>
        <w:t xml:space="preserve">                         </w:t>
      </w:r>
      <w:r w:rsidRPr="00716945">
        <w:rPr>
          <w:rFonts w:ascii="Garamond" w:hAnsi="Garamond"/>
          <w:sz w:val="24"/>
          <w:szCs w:val="24"/>
        </w:rPr>
        <w:t xml:space="preserve"> </w:t>
      </w:r>
      <w:r w:rsidR="008D49D3">
        <w:rPr>
          <w:rFonts w:ascii="Garamond" w:hAnsi="Garamond"/>
          <w:b w:val="0"/>
          <w:sz w:val="24"/>
          <w:szCs w:val="24"/>
        </w:rPr>
        <w:t>Tuchola, dnia 8 sierpnia</w:t>
      </w:r>
      <w:r w:rsidR="00BB7B6D">
        <w:rPr>
          <w:rFonts w:ascii="Garamond" w:hAnsi="Garamond"/>
          <w:b w:val="0"/>
          <w:sz w:val="24"/>
          <w:szCs w:val="24"/>
        </w:rPr>
        <w:t xml:space="preserve"> 2016</w:t>
      </w:r>
      <w:r w:rsidR="002869B1" w:rsidRPr="00716945">
        <w:rPr>
          <w:rFonts w:ascii="Garamond" w:hAnsi="Garamond"/>
          <w:b w:val="0"/>
          <w:sz w:val="24"/>
          <w:szCs w:val="24"/>
        </w:rPr>
        <w:t xml:space="preserve"> </w:t>
      </w:r>
      <w:r w:rsidRPr="00716945">
        <w:rPr>
          <w:rFonts w:ascii="Garamond" w:hAnsi="Garamond"/>
          <w:b w:val="0"/>
          <w:sz w:val="24"/>
          <w:szCs w:val="24"/>
        </w:rPr>
        <w:t>r.</w:t>
      </w:r>
    </w:p>
    <w:p w:rsidR="0004642E" w:rsidRDefault="0004642E" w:rsidP="0004642E">
      <w:pPr>
        <w:pStyle w:val="Tekstpodstawowy"/>
        <w:jc w:val="both"/>
        <w:rPr>
          <w:rFonts w:ascii="Garamond" w:hAnsi="Garamond"/>
          <w:b w:val="0"/>
          <w:sz w:val="24"/>
          <w:szCs w:val="24"/>
        </w:rPr>
      </w:pPr>
    </w:p>
    <w:p w:rsidR="00DA5B41" w:rsidRDefault="00DA5B41" w:rsidP="0004642E">
      <w:pPr>
        <w:pStyle w:val="Tekstpodstawowy"/>
        <w:jc w:val="both"/>
        <w:rPr>
          <w:rFonts w:ascii="Garamond" w:hAnsi="Garamond"/>
          <w:b w:val="0"/>
          <w:sz w:val="24"/>
          <w:szCs w:val="24"/>
        </w:rPr>
      </w:pPr>
    </w:p>
    <w:p w:rsidR="00DA5B41" w:rsidRPr="00716945" w:rsidRDefault="00DA5B41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</w:p>
    <w:p w:rsidR="0004642E" w:rsidRPr="00716945" w:rsidRDefault="0004642E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</w:p>
    <w:p w:rsidR="0004642E" w:rsidRPr="00716945" w:rsidRDefault="0004642E" w:rsidP="0004642E">
      <w:pPr>
        <w:pStyle w:val="Tekstpodstawowy"/>
        <w:rPr>
          <w:rFonts w:ascii="Garamond" w:hAnsi="Garamond"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>Wykaz ni</w:t>
      </w:r>
      <w:r w:rsidR="008D49D3">
        <w:rPr>
          <w:rFonts w:ascii="Garamond" w:hAnsi="Garamond"/>
          <w:sz w:val="24"/>
          <w:szCs w:val="24"/>
        </w:rPr>
        <w:t>eruchomości Powiatu Tucholskiego</w:t>
      </w:r>
      <w:r w:rsidR="00BB7B6D">
        <w:rPr>
          <w:rFonts w:ascii="Garamond" w:hAnsi="Garamond"/>
          <w:sz w:val="24"/>
          <w:szCs w:val="24"/>
        </w:rPr>
        <w:t xml:space="preserve"> przeznaczonych do sprzedaży</w:t>
      </w:r>
      <w:r w:rsidRPr="00716945">
        <w:rPr>
          <w:rFonts w:ascii="Garamond" w:hAnsi="Garamond"/>
          <w:sz w:val="24"/>
          <w:szCs w:val="24"/>
        </w:rPr>
        <w:t xml:space="preserve"> w </w:t>
      </w:r>
      <w:r w:rsidR="002869B1" w:rsidRPr="00716945">
        <w:rPr>
          <w:rFonts w:ascii="Garamond" w:hAnsi="Garamond"/>
          <w:sz w:val="24"/>
          <w:szCs w:val="24"/>
        </w:rPr>
        <w:t xml:space="preserve">drodze </w:t>
      </w:r>
      <w:r w:rsidR="008D49D3">
        <w:rPr>
          <w:rFonts w:ascii="Garamond" w:hAnsi="Garamond"/>
          <w:sz w:val="24"/>
          <w:szCs w:val="24"/>
        </w:rPr>
        <w:t>bez</w:t>
      </w:r>
      <w:r w:rsidRPr="00716945">
        <w:rPr>
          <w:rFonts w:ascii="Garamond" w:hAnsi="Garamond"/>
          <w:sz w:val="24"/>
          <w:szCs w:val="24"/>
        </w:rPr>
        <w:t>przetargowej</w:t>
      </w:r>
    </w:p>
    <w:p w:rsidR="0004642E" w:rsidRPr="00716945" w:rsidRDefault="0004642E" w:rsidP="0004642E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0A1CBF" w:rsidRPr="00BB7B6D" w:rsidRDefault="0004642E" w:rsidP="00BB7B6D">
      <w:pPr>
        <w:numPr>
          <w:ilvl w:val="0"/>
          <w:numId w:val="1"/>
        </w:numPr>
        <w:ind w:left="714" w:hanging="357"/>
        <w:jc w:val="both"/>
        <w:rPr>
          <w:rFonts w:ascii="Garamond" w:hAnsi="Garamond"/>
          <w:b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>Na podstawie art</w:t>
      </w:r>
      <w:r w:rsidR="002E1566">
        <w:rPr>
          <w:rFonts w:ascii="Garamond" w:hAnsi="Garamond"/>
          <w:sz w:val="24"/>
          <w:szCs w:val="24"/>
        </w:rPr>
        <w:t>. 13 ust.1, art. 35</w:t>
      </w:r>
      <w:r w:rsidR="002869B1" w:rsidRPr="00716945">
        <w:rPr>
          <w:rFonts w:ascii="Garamond" w:hAnsi="Garamond"/>
          <w:sz w:val="24"/>
          <w:szCs w:val="24"/>
        </w:rPr>
        <w:t xml:space="preserve"> ust. 1</w:t>
      </w:r>
      <w:r w:rsidRPr="00716945">
        <w:rPr>
          <w:rFonts w:ascii="Garamond" w:hAnsi="Garamond"/>
          <w:sz w:val="24"/>
          <w:szCs w:val="24"/>
        </w:rPr>
        <w:t xml:space="preserve"> ustawy z dnia 21 sierpnia 1997 r. – </w:t>
      </w:r>
      <w:r w:rsidRPr="00716945">
        <w:rPr>
          <w:rFonts w:ascii="Garamond" w:hAnsi="Garamond"/>
          <w:sz w:val="24"/>
          <w:szCs w:val="24"/>
        </w:rPr>
        <w:br/>
        <w:t>o gospodarce nieruchomościami</w:t>
      </w:r>
      <w:r w:rsidR="002E1566">
        <w:rPr>
          <w:rFonts w:ascii="Garamond" w:hAnsi="Garamond"/>
          <w:sz w:val="24"/>
          <w:szCs w:val="24"/>
        </w:rPr>
        <w:t xml:space="preserve"> (</w:t>
      </w:r>
      <w:r w:rsidR="002869B1" w:rsidRPr="00716945">
        <w:rPr>
          <w:rFonts w:ascii="Garamond" w:hAnsi="Garamond"/>
          <w:sz w:val="24"/>
          <w:szCs w:val="24"/>
        </w:rPr>
        <w:t xml:space="preserve">jednolity tekst Dz.U. </w:t>
      </w:r>
      <w:r w:rsidR="002E1566">
        <w:rPr>
          <w:rFonts w:ascii="Garamond" w:hAnsi="Garamond"/>
          <w:sz w:val="24"/>
          <w:szCs w:val="24"/>
        </w:rPr>
        <w:t>z 2015 r. poz.1774</w:t>
      </w:r>
      <w:r w:rsidR="00BB7B6D">
        <w:rPr>
          <w:rFonts w:ascii="Garamond" w:hAnsi="Garamond"/>
          <w:sz w:val="24"/>
          <w:szCs w:val="24"/>
        </w:rPr>
        <w:t xml:space="preserve"> </w:t>
      </w:r>
      <w:r w:rsidR="00565193">
        <w:rPr>
          <w:rFonts w:ascii="Garamond" w:hAnsi="Garamond"/>
          <w:sz w:val="24"/>
          <w:szCs w:val="24"/>
        </w:rPr>
        <w:t>ze zmianami ) Uchwały Nr XXII/134</w:t>
      </w:r>
      <w:r w:rsidR="008D49D3">
        <w:rPr>
          <w:rFonts w:ascii="Garamond" w:hAnsi="Garamond"/>
          <w:sz w:val="24"/>
          <w:szCs w:val="24"/>
        </w:rPr>
        <w:t>/2016</w:t>
      </w:r>
      <w:r w:rsidR="00BB7B6D">
        <w:rPr>
          <w:rFonts w:ascii="Garamond" w:hAnsi="Garamond"/>
          <w:sz w:val="24"/>
          <w:szCs w:val="24"/>
        </w:rPr>
        <w:t xml:space="preserve"> </w:t>
      </w:r>
      <w:r w:rsidR="008D49D3">
        <w:rPr>
          <w:rFonts w:ascii="Garamond" w:hAnsi="Garamond"/>
          <w:sz w:val="24"/>
          <w:szCs w:val="24"/>
        </w:rPr>
        <w:t>Rady Powiatu</w:t>
      </w:r>
      <w:r w:rsidR="00565193">
        <w:rPr>
          <w:rFonts w:ascii="Garamond" w:hAnsi="Garamond"/>
          <w:sz w:val="24"/>
          <w:szCs w:val="24"/>
        </w:rPr>
        <w:t xml:space="preserve"> Tucholskiego z dnia 26 lipca</w:t>
      </w:r>
      <w:r w:rsidR="008D49D3">
        <w:rPr>
          <w:rFonts w:ascii="Garamond" w:hAnsi="Garamond"/>
          <w:sz w:val="24"/>
          <w:szCs w:val="24"/>
        </w:rPr>
        <w:t xml:space="preserve"> 2016</w:t>
      </w:r>
      <w:r w:rsidR="002E1566">
        <w:rPr>
          <w:rFonts w:ascii="Garamond" w:hAnsi="Garamond"/>
          <w:sz w:val="24"/>
          <w:szCs w:val="24"/>
        </w:rPr>
        <w:t xml:space="preserve"> r. w spr</w:t>
      </w:r>
      <w:r w:rsidR="00BB7B6D">
        <w:rPr>
          <w:rFonts w:ascii="Garamond" w:hAnsi="Garamond"/>
          <w:sz w:val="24"/>
          <w:szCs w:val="24"/>
        </w:rPr>
        <w:t>awie wyrażenia zgody na sprzedaż</w:t>
      </w:r>
      <w:r w:rsidR="002E1566">
        <w:rPr>
          <w:rFonts w:ascii="Garamond" w:hAnsi="Garamond"/>
          <w:sz w:val="24"/>
          <w:szCs w:val="24"/>
        </w:rPr>
        <w:t xml:space="preserve"> nieruchomości sta</w:t>
      </w:r>
      <w:r w:rsidR="00565193">
        <w:rPr>
          <w:rFonts w:ascii="Garamond" w:hAnsi="Garamond"/>
          <w:sz w:val="24"/>
          <w:szCs w:val="24"/>
        </w:rPr>
        <w:t>nowiącej własność Powiatu Tucholskiego</w:t>
      </w:r>
      <w:r w:rsidR="002E1566">
        <w:rPr>
          <w:rFonts w:ascii="Garamond" w:hAnsi="Garamond"/>
          <w:sz w:val="24"/>
          <w:szCs w:val="24"/>
        </w:rPr>
        <w:t xml:space="preserve">, informuję </w:t>
      </w:r>
      <w:r w:rsidR="00BB7B6D">
        <w:rPr>
          <w:rFonts w:ascii="Garamond" w:hAnsi="Garamond"/>
          <w:b/>
          <w:sz w:val="24"/>
          <w:szCs w:val="24"/>
        </w:rPr>
        <w:t>że przeznacza do sprzedaży</w:t>
      </w:r>
      <w:r w:rsidR="002869B1" w:rsidRPr="00716945">
        <w:rPr>
          <w:rFonts w:ascii="Garamond" w:hAnsi="Garamond"/>
          <w:b/>
          <w:sz w:val="24"/>
          <w:szCs w:val="24"/>
        </w:rPr>
        <w:t xml:space="preserve"> w dro</w:t>
      </w:r>
      <w:r w:rsidR="008D49D3">
        <w:rPr>
          <w:rFonts w:ascii="Garamond" w:hAnsi="Garamond"/>
          <w:b/>
          <w:sz w:val="24"/>
          <w:szCs w:val="24"/>
        </w:rPr>
        <w:t>dze bezprzetargowej</w:t>
      </w:r>
      <w:r w:rsidR="000A1CBF">
        <w:rPr>
          <w:rFonts w:ascii="Garamond" w:hAnsi="Garamond"/>
          <w:b/>
          <w:sz w:val="24"/>
          <w:szCs w:val="24"/>
        </w:rPr>
        <w:t xml:space="preserve">   </w:t>
      </w:r>
      <w:r w:rsidR="008D49D3">
        <w:rPr>
          <w:rFonts w:ascii="Garamond" w:hAnsi="Garamond"/>
          <w:b/>
          <w:sz w:val="24"/>
          <w:szCs w:val="24"/>
        </w:rPr>
        <w:t xml:space="preserve">zabudowaną </w:t>
      </w:r>
      <w:r w:rsidR="000A1CBF">
        <w:rPr>
          <w:rFonts w:ascii="Garamond" w:hAnsi="Garamond"/>
          <w:b/>
          <w:sz w:val="24"/>
          <w:szCs w:val="24"/>
        </w:rPr>
        <w:t>nieruchomość</w:t>
      </w:r>
      <w:r w:rsidRPr="00716945">
        <w:rPr>
          <w:rFonts w:ascii="Garamond" w:hAnsi="Garamond"/>
          <w:b/>
          <w:sz w:val="24"/>
          <w:szCs w:val="24"/>
        </w:rPr>
        <w:t xml:space="preserve"> własności </w:t>
      </w:r>
      <w:r w:rsidR="008D49D3">
        <w:rPr>
          <w:rFonts w:ascii="Garamond" w:hAnsi="Garamond"/>
          <w:b/>
          <w:sz w:val="24"/>
          <w:szCs w:val="24"/>
        </w:rPr>
        <w:t>Powiatu Tucholski</w:t>
      </w:r>
      <w:r w:rsidR="00565193">
        <w:rPr>
          <w:rFonts w:ascii="Garamond" w:hAnsi="Garamond"/>
          <w:b/>
          <w:sz w:val="24"/>
          <w:szCs w:val="24"/>
        </w:rPr>
        <w:t>ego, stanowiącą działki nr 496</w:t>
      </w:r>
      <w:r w:rsidR="008D49D3">
        <w:rPr>
          <w:rFonts w:ascii="Garamond" w:hAnsi="Garamond"/>
          <w:b/>
          <w:sz w:val="24"/>
          <w:szCs w:val="24"/>
        </w:rPr>
        <w:t xml:space="preserve"> o powierzchni 0,</w:t>
      </w:r>
      <w:r w:rsidR="00565193">
        <w:rPr>
          <w:rFonts w:ascii="Garamond" w:hAnsi="Garamond"/>
          <w:b/>
          <w:sz w:val="24"/>
          <w:szCs w:val="24"/>
        </w:rPr>
        <w:t>8300</w:t>
      </w:r>
      <w:r w:rsidRPr="00716945">
        <w:rPr>
          <w:rFonts w:ascii="Garamond" w:hAnsi="Garamond"/>
          <w:b/>
          <w:sz w:val="24"/>
          <w:szCs w:val="24"/>
        </w:rPr>
        <w:t xml:space="preserve"> ha</w:t>
      </w:r>
      <w:r w:rsidR="00565193">
        <w:rPr>
          <w:rFonts w:ascii="Garamond" w:hAnsi="Garamond"/>
          <w:b/>
          <w:sz w:val="24"/>
          <w:szCs w:val="24"/>
        </w:rPr>
        <w:t>, nr 497/1 o powierzchni 0,6600 ha i nr 613 o powierzchni 0,1900</w:t>
      </w:r>
      <w:r w:rsidR="008D49D3">
        <w:rPr>
          <w:rFonts w:ascii="Garamond" w:hAnsi="Garamond"/>
          <w:b/>
          <w:sz w:val="24"/>
          <w:szCs w:val="24"/>
        </w:rPr>
        <w:t xml:space="preserve"> ha położone</w:t>
      </w:r>
      <w:r w:rsidR="00BB7B6D">
        <w:rPr>
          <w:rFonts w:ascii="Garamond" w:hAnsi="Garamond"/>
          <w:b/>
          <w:sz w:val="24"/>
          <w:szCs w:val="24"/>
        </w:rPr>
        <w:t xml:space="preserve"> w</w:t>
      </w:r>
      <w:r w:rsidR="008D49D3">
        <w:rPr>
          <w:rFonts w:ascii="Garamond" w:hAnsi="Garamond"/>
          <w:b/>
          <w:sz w:val="24"/>
          <w:szCs w:val="24"/>
        </w:rPr>
        <w:t xml:space="preserve"> </w:t>
      </w:r>
      <w:r w:rsidR="00565193">
        <w:rPr>
          <w:rFonts w:ascii="Garamond" w:hAnsi="Garamond"/>
          <w:b/>
          <w:sz w:val="24"/>
          <w:szCs w:val="24"/>
        </w:rPr>
        <w:t>miejscowości Biała w obrębie Klocek</w:t>
      </w:r>
      <w:r w:rsidR="00BB7B6D">
        <w:rPr>
          <w:rFonts w:ascii="Garamond" w:hAnsi="Garamond"/>
          <w:b/>
          <w:sz w:val="24"/>
          <w:szCs w:val="24"/>
        </w:rPr>
        <w:t xml:space="preserve"> </w:t>
      </w:r>
      <w:r w:rsidR="008D49D3">
        <w:rPr>
          <w:rFonts w:ascii="Garamond" w:hAnsi="Garamond"/>
          <w:b/>
          <w:sz w:val="24"/>
          <w:szCs w:val="24"/>
        </w:rPr>
        <w:t>zapisane</w:t>
      </w:r>
      <w:r w:rsidR="000A1CBF">
        <w:rPr>
          <w:rFonts w:ascii="Garamond" w:hAnsi="Garamond"/>
          <w:b/>
          <w:sz w:val="24"/>
          <w:szCs w:val="24"/>
        </w:rPr>
        <w:t xml:space="preserve"> w ksi</w:t>
      </w:r>
      <w:r w:rsidR="00BB7B6D">
        <w:rPr>
          <w:rFonts w:ascii="Garamond" w:hAnsi="Garamond"/>
          <w:b/>
          <w:sz w:val="24"/>
          <w:szCs w:val="24"/>
        </w:rPr>
        <w:t>ęd</w:t>
      </w:r>
      <w:r w:rsidR="00565193">
        <w:rPr>
          <w:rFonts w:ascii="Garamond" w:hAnsi="Garamond"/>
          <w:b/>
          <w:sz w:val="24"/>
          <w:szCs w:val="24"/>
        </w:rPr>
        <w:t>ze wieczystej nr BY1T/00018015/1</w:t>
      </w:r>
      <w:r w:rsidR="00BB7B6D">
        <w:rPr>
          <w:rFonts w:ascii="Garamond" w:hAnsi="Garamond"/>
          <w:b/>
          <w:sz w:val="24"/>
          <w:szCs w:val="24"/>
        </w:rPr>
        <w:t xml:space="preserve"> prowadzonej</w:t>
      </w:r>
      <w:r w:rsidR="000A1CBF">
        <w:rPr>
          <w:rFonts w:ascii="Garamond" w:hAnsi="Garamond"/>
          <w:b/>
          <w:sz w:val="24"/>
          <w:szCs w:val="24"/>
        </w:rPr>
        <w:t xml:space="preserve"> </w:t>
      </w:r>
      <w:r w:rsidR="002869B1" w:rsidRPr="00716945">
        <w:rPr>
          <w:rFonts w:ascii="Garamond" w:hAnsi="Garamond"/>
          <w:b/>
          <w:sz w:val="24"/>
          <w:szCs w:val="24"/>
        </w:rPr>
        <w:t xml:space="preserve">przez IV Wydział Ksiąg Wieczystych  Sądu Rejonowego </w:t>
      </w:r>
      <w:r w:rsidRPr="00716945">
        <w:rPr>
          <w:rFonts w:ascii="Garamond" w:hAnsi="Garamond"/>
          <w:b/>
          <w:sz w:val="24"/>
          <w:szCs w:val="24"/>
        </w:rPr>
        <w:t xml:space="preserve">w Tucholi. </w:t>
      </w:r>
      <w:r w:rsidR="00BB7B6D" w:rsidRPr="00BB7B6D">
        <w:rPr>
          <w:rFonts w:ascii="Garamond" w:hAnsi="Garamond"/>
          <w:b/>
          <w:sz w:val="24"/>
          <w:szCs w:val="24"/>
        </w:rPr>
        <w:t>Przeznaczona do sprzedaży nieruch</w:t>
      </w:r>
      <w:r w:rsidR="008D49D3">
        <w:rPr>
          <w:rFonts w:ascii="Garamond" w:hAnsi="Garamond"/>
          <w:b/>
          <w:sz w:val="24"/>
          <w:szCs w:val="24"/>
        </w:rPr>
        <w:t>omość zbyta zostanie na rzecz</w:t>
      </w:r>
      <w:r w:rsidR="00565193">
        <w:rPr>
          <w:rFonts w:ascii="Garamond" w:hAnsi="Garamond"/>
          <w:b/>
          <w:sz w:val="24"/>
          <w:szCs w:val="24"/>
        </w:rPr>
        <w:t xml:space="preserve"> Województwa Kujawsko-Pomorskiego.</w:t>
      </w:r>
    </w:p>
    <w:p w:rsidR="0004642E" w:rsidRPr="00716945" w:rsidRDefault="002869B1" w:rsidP="0004642E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 xml:space="preserve">Nieruchomości </w:t>
      </w:r>
      <w:r w:rsidR="002F42BD">
        <w:rPr>
          <w:rFonts w:ascii="Garamond" w:hAnsi="Garamond"/>
          <w:sz w:val="24"/>
          <w:szCs w:val="24"/>
        </w:rPr>
        <w:t xml:space="preserve">nie </w:t>
      </w:r>
      <w:r w:rsidRPr="00716945">
        <w:rPr>
          <w:rFonts w:ascii="Garamond" w:hAnsi="Garamond"/>
          <w:sz w:val="24"/>
          <w:szCs w:val="24"/>
        </w:rPr>
        <w:t>są  obciążone ani objęte</w:t>
      </w:r>
      <w:r w:rsidR="0004642E" w:rsidRPr="00716945">
        <w:rPr>
          <w:rFonts w:ascii="Garamond" w:hAnsi="Garamond"/>
          <w:sz w:val="24"/>
          <w:szCs w:val="24"/>
        </w:rPr>
        <w:t xml:space="preserve"> zobowiązaniami.</w:t>
      </w:r>
    </w:p>
    <w:p w:rsidR="000A1CBF" w:rsidRDefault="00D26D2B" w:rsidP="00885C78">
      <w:pPr>
        <w:pStyle w:val="Tekstpodstawowy2"/>
        <w:numPr>
          <w:ilvl w:val="0"/>
          <w:numId w:val="1"/>
        </w:numPr>
        <w:ind w:left="714" w:hanging="357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Dla nieruchomości tej brak jest miejscowego planu zagospodarowania przestrzennego. W studium uwarunkowań i kierunków zagospodarowania gminy Tuchola uchwalonym Uchwałą Nr XLVIII/429/06 Rady Miejskiej w Tucholi z dnia 29 września 2006 r. </w:t>
      </w:r>
      <w:proofErr w:type="spellStart"/>
      <w:r>
        <w:rPr>
          <w:rFonts w:ascii="Garamond" w:hAnsi="Garamond"/>
          <w:b w:val="0"/>
          <w:sz w:val="24"/>
          <w:szCs w:val="24"/>
        </w:rPr>
        <w:t>ww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działki położone są w strefie funkcjonalno- przestrzennej : leśno- ekologicznej, na obszarze funkcjonalno-przestrzennym : leśnym o znaczeniu ekologicznym, na obszarze Tucholskiego Parku Krajobrazowego.</w:t>
      </w:r>
    </w:p>
    <w:p w:rsidR="0004642E" w:rsidRPr="00885C78" w:rsidRDefault="00F63997" w:rsidP="00885C78">
      <w:pPr>
        <w:pStyle w:val="Tekstpodstawowy2"/>
        <w:numPr>
          <w:ilvl w:val="0"/>
          <w:numId w:val="1"/>
        </w:numPr>
        <w:ind w:left="714" w:hanging="357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Cena nieruchomości  ustalona została przez  rzeczoznawcę majątkowego na</w:t>
      </w:r>
      <w:r w:rsidR="0004642E" w:rsidRPr="00716945">
        <w:rPr>
          <w:rFonts w:ascii="Garamond" w:hAnsi="Garamond"/>
          <w:b w:val="0"/>
          <w:sz w:val="24"/>
          <w:szCs w:val="24"/>
        </w:rPr>
        <w:t xml:space="preserve"> </w:t>
      </w:r>
      <w:r w:rsidR="00885C78">
        <w:rPr>
          <w:rFonts w:ascii="Garamond" w:hAnsi="Garamond"/>
          <w:b w:val="0"/>
          <w:sz w:val="24"/>
          <w:szCs w:val="24"/>
        </w:rPr>
        <w:t xml:space="preserve"> kwotę </w:t>
      </w:r>
      <w:r w:rsidR="008F04D7">
        <w:rPr>
          <w:rFonts w:ascii="Garamond" w:hAnsi="Garamond"/>
          <w:b w:val="0"/>
          <w:sz w:val="24"/>
          <w:szCs w:val="24"/>
        </w:rPr>
        <w:t>brutto</w:t>
      </w:r>
      <w:r>
        <w:rPr>
          <w:rFonts w:ascii="Garamond" w:hAnsi="Garamond"/>
          <w:b w:val="0"/>
          <w:sz w:val="24"/>
          <w:szCs w:val="24"/>
        </w:rPr>
        <w:t xml:space="preserve"> </w:t>
      </w:r>
      <w:r w:rsidR="00D26D2B">
        <w:rPr>
          <w:rFonts w:ascii="Garamond" w:hAnsi="Garamond"/>
          <w:sz w:val="24"/>
          <w:szCs w:val="24"/>
        </w:rPr>
        <w:t>904.000</w:t>
      </w:r>
      <w:r w:rsidR="008F04D7">
        <w:rPr>
          <w:rFonts w:ascii="Garamond" w:hAnsi="Garamond"/>
          <w:sz w:val="24"/>
          <w:szCs w:val="24"/>
        </w:rPr>
        <w:t xml:space="preserve">,00 zł </w:t>
      </w:r>
      <w:r w:rsidR="00D26D2B">
        <w:rPr>
          <w:rFonts w:ascii="Garamond" w:hAnsi="Garamond"/>
          <w:b w:val="0"/>
          <w:sz w:val="24"/>
          <w:szCs w:val="24"/>
        </w:rPr>
        <w:t>słownie: dziewięćset cztery tysiące</w:t>
      </w:r>
      <w:bookmarkStart w:id="0" w:name="_GoBack"/>
      <w:bookmarkEnd w:id="0"/>
      <w:r w:rsidR="008F04D7" w:rsidRPr="008F04D7">
        <w:rPr>
          <w:rFonts w:ascii="Garamond" w:hAnsi="Garamond"/>
          <w:b w:val="0"/>
          <w:sz w:val="24"/>
          <w:szCs w:val="24"/>
        </w:rPr>
        <w:t xml:space="preserve"> złotych.</w:t>
      </w:r>
    </w:p>
    <w:p w:rsidR="0004642E" w:rsidRPr="00716945" w:rsidRDefault="0004642E" w:rsidP="0004642E">
      <w:pPr>
        <w:pStyle w:val="Tekstpodstawowy2"/>
        <w:spacing w:line="360" w:lineRule="auto"/>
        <w:jc w:val="left"/>
        <w:rPr>
          <w:rFonts w:ascii="Garamond" w:hAnsi="Garamond"/>
          <w:b w:val="0"/>
          <w:sz w:val="22"/>
          <w:szCs w:val="22"/>
        </w:rPr>
      </w:pPr>
    </w:p>
    <w:p w:rsidR="00F63997" w:rsidRDefault="00EE7790" w:rsidP="0004642E">
      <w:pPr>
        <w:pStyle w:val="Tekstpodstawowy2"/>
        <w:numPr>
          <w:ilvl w:val="0"/>
          <w:numId w:val="1"/>
        </w:numPr>
        <w:spacing w:line="360" w:lineRule="auto"/>
        <w:jc w:val="left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Osoby którym przysługuje roszczenie o nabycie nieruchomości z mocy ustawy o gospodarce nieruchomościami lub odrębnych przepisów przysługuje pierwszeństwo </w:t>
      </w:r>
      <w:r w:rsidR="003D3757">
        <w:rPr>
          <w:rFonts w:ascii="Garamond" w:hAnsi="Garamond"/>
          <w:b w:val="0"/>
          <w:sz w:val="24"/>
          <w:szCs w:val="24"/>
        </w:rPr>
        <w:t xml:space="preserve"> w ich nabyciu. Termin do złożenia wniosku o nabycie w/ w nieruchomości wynosi sześć tygodni, licząc od dnia wywieszenia wykazu</w:t>
      </w:r>
    </w:p>
    <w:p w:rsidR="00F63997" w:rsidRDefault="00F63997" w:rsidP="00F63997">
      <w:pPr>
        <w:pStyle w:val="Akapitzlist"/>
        <w:rPr>
          <w:rFonts w:ascii="Garamond" w:hAnsi="Garamond"/>
          <w:b/>
          <w:sz w:val="24"/>
          <w:szCs w:val="24"/>
        </w:rPr>
      </w:pPr>
    </w:p>
    <w:p w:rsidR="0004642E" w:rsidRPr="00716945" w:rsidRDefault="0004642E" w:rsidP="0004642E">
      <w:pPr>
        <w:pStyle w:val="Tekstpodstawowy2"/>
        <w:numPr>
          <w:ilvl w:val="0"/>
          <w:numId w:val="1"/>
        </w:numPr>
        <w:spacing w:line="360" w:lineRule="auto"/>
        <w:jc w:val="left"/>
        <w:rPr>
          <w:rFonts w:ascii="Garamond" w:hAnsi="Garamond"/>
          <w:b w:val="0"/>
          <w:sz w:val="24"/>
          <w:szCs w:val="24"/>
        </w:rPr>
      </w:pPr>
      <w:r w:rsidRPr="00716945">
        <w:rPr>
          <w:rFonts w:ascii="Garamond" w:hAnsi="Garamond"/>
          <w:b w:val="0"/>
          <w:sz w:val="24"/>
          <w:szCs w:val="24"/>
        </w:rPr>
        <w:t>Wykaz ten podlega wywieszeniu na okres 21 dni.</w:t>
      </w:r>
    </w:p>
    <w:p w:rsidR="0004642E" w:rsidRPr="00716945" w:rsidRDefault="0004642E" w:rsidP="0004642E">
      <w:pPr>
        <w:pStyle w:val="Akapitzlist"/>
        <w:rPr>
          <w:rFonts w:ascii="Garamond" w:hAnsi="Garamond"/>
          <w:b/>
          <w:sz w:val="22"/>
          <w:szCs w:val="22"/>
        </w:rPr>
      </w:pPr>
    </w:p>
    <w:p w:rsidR="0004642E" w:rsidRPr="00716945" w:rsidRDefault="0004642E" w:rsidP="00DA5B41">
      <w:pPr>
        <w:pStyle w:val="Tekstpodstawowy2"/>
        <w:spacing w:line="360" w:lineRule="auto"/>
        <w:ind w:left="720"/>
        <w:jc w:val="left"/>
        <w:rPr>
          <w:rFonts w:ascii="Garamond" w:hAnsi="Garamond"/>
          <w:i/>
          <w:sz w:val="22"/>
          <w:szCs w:val="22"/>
        </w:rPr>
      </w:pPr>
      <w:r w:rsidRPr="00716945">
        <w:rPr>
          <w:rFonts w:ascii="Garamond" w:hAnsi="Garamond"/>
          <w:b w:val="0"/>
          <w:sz w:val="22"/>
          <w:szCs w:val="22"/>
        </w:rPr>
        <w:t xml:space="preserve">                                                                                    </w:t>
      </w:r>
      <w:r w:rsidR="00716945" w:rsidRPr="00716945">
        <w:rPr>
          <w:rFonts w:ascii="Garamond" w:hAnsi="Garamond"/>
          <w:b w:val="0"/>
          <w:sz w:val="22"/>
          <w:szCs w:val="22"/>
        </w:rPr>
        <w:t xml:space="preserve">      </w:t>
      </w:r>
      <w:r w:rsidRPr="00716945">
        <w:rPr>
          <w:rFonts w:ascii="Garamond" w:hAnsi="Garamond"/>
          <w:b w:val="0"/>
          <w:sz w:val="22"/>
          <w:szCs w:val="22"/>
        </w:rPr>
        <w:t xml:space="preserve">  </w:t>
      </w:r>
    </w:p>
    <w:p w:rsidR="002D1EA3" w:rsidRDefault="008F04D7" w:rsidP="008F04D7">
      <w:pPr>
        <w:pStyle w:val="Tekstpodstawowy2"/>
        <w:ind w:left="6373"/>
        <w:jc w:val="left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Przewodniczący Zarządu</w:t>
      </w:r>
    </w:p>
    <w:p w:rsidR="008F04D7" w:rsidRPr="002D1EA3" w:rsidRDefault="008F04D7" w:rsidP="008F04D7">
      <w:pPr>
        <w:pStyle w:val="Tekstpodstawowy2"/>
        <w:ind w:left="6373"/>
        <w:jc w:val="left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  Michał Mróz</w:t>
      </w:r>
    </w:p>
    <w:p w:rsidR="0004642E" w:rsidRPr="00DA5B41" w:rsidRDefault="0004642E" w:rsidP="00DA5B41">
      <w:pPr>
        <w:pStyle w:val="Tekstpodstawowy2"/>
        <w:spacing w:line="360" w:lineRule="auto"/>
        <w:ind w:left="720"/>
        <w:jc w:val="left"/>
        <w:rPr>
          <w:rFonts w:ascii="Garamond" w:hAnsi="Garamond"/>
          <w:i/>
          <w:sz w:val="22"/>
          <w:szCs w:val="22"/>
        </w:rPr>
      </w:pPr>
      <w:r w:rsidRPr="00716945">
        <w:rPr>
          <w:rFonts w:ascii="Garamond" w:hAnsi="Garamond"/>
          <w:sz w:val="22"/>
          <w:szCs w:val="22"/>
        </w:rPr>
        <w:t xml:space="preserve">                                                                                </w:t>
      </w:r>
      <w:r w:rsidR="00DA5B41">
        <w:rPr>
          <w:rFonts w:ascii="Garamond" w:hAnsi="Garamond"/>
          <w:sz w:val="22"/>
          <w:szCs w:val="22"/>
        </w:rPr>
        <w:t xml:space="preserve">           </w:t>
      </w:r>
    </w:p>
    <w:p w:rsidR="00347774" w:rsidRDefault="00347774"/>
    <w:sectPr w:rsidR="00347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058DC"/>
    <w:multiLevelType w:val="hybridMultilevel"/>
    <w:tmpl w:val="B81CA4DE"/>
    <w:lvl w:ilvl="0" w:tplc="51E2A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2E"/>
    <w:rsid w:val="0004642E"/>
    <w:rsid w:val="000A1CBF"/>
    <w:rsid w:val="002869B1"/>
    <w:rsid w:val="002D1EA3"/>
    <w:rsid w:val="002E1566"/>
    <w:rsid w:val="002E34A1"/>
    <w:rsid w:val="002F42BD"/>
    <w:rsid w:val="00347774"/>
    <w:rsid w:val="003D3757"/>
    <w:rsid w:val="00565193"/>
    <w:rsid w:val="0067099D"/>
    <w:rsid w:val="00690D12"/>
    <w:rsid w:val="00716945"/>
    <w:rsid w:val="00822CE7"/>
    <w:rsid w:val="00866C49"/>
    <w:rsid w:val="00885C78"/>
    <w:rsid w:val="008D49D3"/>
    <w:rsid w:val="008F04D7"/>
    <w:rsid w:val="009D0865"/>
    <w:rsid w:val="00BB7B6D"/>
    <w:rsid w:val="00BF1083"/>
    <w:rsid w:val="00C25F59"/>
    <w:rsid w:val="00D26D2B"/>
    <w:rsid w:val="00D940C9"/>
    <w:rsid w:val="00DA5B41"/>
    <w:rsid w:val="00E6723A"/>
    <w:rsid w:val="00EE7790"/>
    <w:rsid w:val="00F6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D2937-E506-4860-BDB9-5219ED63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4642E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4642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4642E"/>
    <w:pPr>
      <w:jc w:val="both"/>
    </w:pPr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4642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4642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B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WG08</dc:creator>
  <cp:keywords/>
  <dc:description/>
  <cp:lastModifiedBy>Stanisław Rzepiński</cp:lastModifiedBy>
  <cp:revision>3</cp:revision>
  <cp:lastPrinted>2016-08-08T07:19:00Z</cp:lastPrinted>
  <dcterms:created xsi:type="dcterms:W3CDTF">2016-08-08T07:04:00Z</dcterms:created>
  <dcterms:modified xsi:type="dcterms:W3CDTF">2016-08-08T07:19:00Z</dcterms:modified>
</cp:coreProperties>
</file>