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FA87" w14:textId="77777777" w:rsidR="00321F61" w:rsidRDefault="00321F61" w:rsidP="005668E1">
      <w:pPr>
        <w:jc w:val="center"/>
      </w:pPr>
    </w:p>
    <w:p w14:paraId="5434E6BB" w14:textId="77777777" w:rsidR="004971D8" w:rsidRPr="00321F61" w:rsidRDefault="00FF7F50" w:rsidP="005668E1">
      <w:pPr>
        <w:jc w:val="center"/>
        <w:rPr>
          <w:b/>
        </w:rPr>
      </w:pPr>
      <w:r w:rsidRPr="00321F61">
        <w:rPr>
          <w:b/>
        </w:rPr>
        <w:t>OŚWIADCZENIE</w:t>
      </w:r>
    </w:p>
    <w:p w14:paraId="0C847E09" w14:textId="77777777" w:rsidR="00C31F79" w:rsidRDefault="00884E6D" w:rsidP="00C31F79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35924">
        <w:rPr>
          <w:sz w:val="16"/>
          <w:szCs w:val="16"/>
        </w:rPr>
        <w:t xml:space="preserve">dot. dostępności osobom ze szczególnymi potrzebami </w:t>
      </w:r>
      <w:r w:rsidR="00DA7C8D" w:rsidRPr="00E35924">
        <w:rPr>
          <w:sz w:val="16"/>
          <w:szCs w:val="16"/>
        </w:rPr>
        <w:t xml:space="preserve">– podstawa prawna </w:t>
      </w:r>
      <w:r w:rsidR="00E35924" w:rsidRPr="00E35924">
        <w:rPr>
          <w:sz w:val="16"/>
          <w:szCs w:val="16"/>
        </w:rPr>
        <w:t xml:space="preserve">Ustawa z 19 lipca 2019 r. o zapewnieniu dostępności osobom </w:t>
      </w:r>
      <w:r w:rsidR="00C31F79">
        <w:rPr>
          <w:sz w:val="16"/>
          <w:szCs w:val="16"/>
        </w:rPr>
        <w:t xml:space="preserve">   </w:t>
      </w:r>
      <w:r w:rsidR="00E35924" w:rsidRPr="00E35924">
        <w:rPr>
          <w:sz w:val="16"/>
          <w:szCs w:val="16"/>
        </w:rPr>
        <w:t>ze szczególnymi potrzebami (Dz.U. z 202</w:t>
      </w:r>
      <w:r w:rsidR="00C31F79">
        <w:rPr>
          <w:sz w:val="16"/>
          <w:szCs w:val="16"/>
        </w:rPr>
        <w:t>2</w:t>
      </w:r>
      <w:r w:rsidR="00E35924" w:rsidRPr="00E35924">
        <w:rPr>
          <w:sz w:val="16"/>
          <w:szCs w:val="16"/>
        </w:rPr>
        <w:t>, poz.</w:t>
      </w:r>
      <w:r w:rsidR="00C31F79">
        <w:rPr>
          <w:sz w:val="16"/>
          <w:szCs w:val="16"/>
        </w:rPr>
        <w:t>2240</w:t>
      </w:r>
      <w:r w:rsidR="00E35924" w:rsidRPr="00E35924">
        <w:rPr>
          <w:sz w:val="16"/>
          <w:szCs w:val="16"/>
        </w:rPr>
        <w:t>)</w:t>
      </w:r>
    </w:p>
    <w:p w14:paraId="51E3DA89" w14:textId="77777777" w:rsidR="00884E6D" w:rsidRPr="00E35924" w:rsidRDefault="00884E6D" w:rsidP="00E35924">
      <w:pPr>
        <w:jc w:val="center"/>
        <w:rPr>
          <w:sz w:val="16"/>
          <w:szCs w:val="16"/>
        </w:rPr>
      </w:pPr>
    </w:p>
    <w:p w14:paraId="00EF899B" w14:textId="77777777" w:rsidR="0066059F" w:rsidRDefault="0066059F" w:rsidP="0066059F">
      <w:r>
        <w:t xml:space="preserve">Nazwa zadania: </w:t>
      </w:r>
    </w:p>
    <w:p w14:paraId="2D43AD9C" w14:textId="70BC3FFC" w:rsidR="00A3450D" w:rsidRDefault="0066059F" w:rsidP="0066059F">
      <w:r>
        <w:t>……………………………………………………………………………………………………………………………………………………………</w:t>
      </w:r>
    </w:p>
    <w:p w14:paraId="18680C78" w14:textId="77777777" w:rsidR="00321F61" w:rsidRDefault="00A3450D" w:rsidP="00321F61">
      <w:pPr>
        <w:pStyle w:val="Akapitzlist"/>
        <w:numPr>
          <w:ilvl w:val="0"/>
          <w:numId w:val="1"/>
        </w:numPr>
        <w:jc w:val="both"/>
      </w:pPr>
      <w:r>
        <w:t xml:space="preserve">Powyższe zadanie </w:t>
      </w:r>
      <w:r w:rsidR="000F764F">
        <w:t xml:space="preserve">wymaga zapewnienia dostępności osobom z szczególnymi potrzebami </w:t>
      </w:r>
      <w:r w:rsidR="00513B03">
        <w:t>(art.6 ww</w:t>
      </w:r>
      <w:r w:rsidR="00FE246A">
        <w:t>.</w:t>
      </w:r>
      <w:r w:rsidR="00513B03">
        <w:t xml:space="preserve"> ustawy) </w:t>
      </w:r>
      <w:r w:rsidR="000F764F">
        <w:t>w zakresie</w:t>
      </w:r>
      <w:r w:rsidR="00884E6D">
        <w:t>:</w:t>
      </w:r>
    </w:p>
    <w:p w14:paraId="6AB3266B" w14:textId="77777777" w:rsidR="00321F61" w:rsidRDefault="00321F61" w:rsidP="00321F61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E246A">
        <w:t xml:space="preserve">…………………………………………………………………………………………………………………. </w:t>
      </w:r>
    </w:p>
    <w:p w14:paraId="75D5B401" w14:textId="77777777" w:rsidR="00321F61" w:rsidRDefault="00FE246A" w:rsidP="00321F61">
      <w:pPr>
        <w:pStyle w:val="Akapitzlist"/>
        <w:numPr>
          <w:ilvl w:val="0"/>
          <w:numId w:val="1"/>
        </w:numPr>
        <w:jc w:val="both"/>
      </w:pPr>
      <w:r>
        <w:t>Dostęp alternatywny (art.7 ww. ustawy) dotyczy:</w:t>
      </w:r>
    </w:p>
    <w:p w14:paraId="2267821A" w14:textId="77777777" w:rsidR="00321F61" w:rsidRDefault="00321F61" w:rsidP="00321F6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E246A">
        <w:t>…………………………………………………………………..</w:t>
      </w:r>
    </w:p>
    <w:p w14:paraId="77F6DD1C" w14:textId="77777777" w:rsidR="00D47AB2" w:rsidRDefault="00D47AB2" w:rsidP="00321F61">
      <w:pPr>
        <w:pStyle w:val="Akapitzlist"/>
        <w:jc w:val="both"/>
      </w:pPr>
    </w:p>
    <w:p w14:paraId="548D67D1" w14:textId="77777777" w:rsidR="00D47AB2" w:rsidRDefault="005A2932" w:rsidP="005A2932">
      <w:pPr>
        <w:pStyle w:val="Akapitzlist"/>
        <w:numPr>
          <w:ilvl w:val="0"/>
          <w:numId w:val="1"/>
        </w:numPr>
        <w:jc w:val="both"/>
      </w:pPr>
      <w:r>
        <w:t>Zadanie nie zakłada bezpośredniej pomocy osobom ze szczególnymi potrzebami, więc       zastosowanie zasady dostępności nie znajduje żadnego zastosowania. Zadanie objęte jest zasadą neutralności.</w:t>
      </w:r>
    </w:p>
    <w:p w14:paraId="4FD4A573" w14:textId="77777777" w:rsidR="00321F61" w:rsidRDefault="00321F61" w:rsidP="00321F61">
      <w:pPr>
        <w:pStyle w:val="Akapitzlist"/>
        <w:jc w:val="both"/>
      </w:pPr>
    </w:p>
    <w:p w14:paraId="2BDC1587" w14:textId="77777777" w:rsidR="000F764F" w:rsidRDefault="000F764F" w:rsidP="00D47AB2">
      <w:pPr>
        <w:jc w:val="center"/>
      </w:pPr>
    </w:p>
    <w:p w14:paraId="3532B356" w14:textId="77777777" w:rsidR="000F764F" w:rsidRDefault="00E255DE">
      <w:r>
        <w:t xml:space="preserve">                                                                                                                               ……………………………………………..</w:t>
      </w:r>
    </w:p>
    <w:p w14:paraId="7516B52B" w14:textId="77777777" w:rsidR="00E255DE" w:rsidRPr="00E255DE" w:rsidRDefault="00E255DE" w:rsidP="00E255DE">
      <w:pPr>
        <w:jc w:val="both"/>
        <w:rPr>
          <w:sz w:val="18"/>
          <w:szCs w:val="18"/>
        </w:rPr>
      </w:pPr>
      <w:r w:rsidRPr="00E255DE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E255DE">
        <w:rPr>
          <w:sz w:val="18"/>
          <w:szCs w:val="18"/>
        </w:rPr>
        <w:t xml:space="preserve">     Podpis(y)</w:t>
      </w:r>
    </w:p>
    <w:p w14:paraId="0331250A" w14:textId="77777777" w:rsidR="00E255DE" w:rsidRDefault="00E255DE">
      <w:r>
        <w:t xml:space="preserve">                                                                                                                                   </w:t>
      </w:r>
    </w:p>
    <w:p w14:paraId="0F66B233" w14:textId="77777777" w:rsidR="00D420FD" w:rsidRDefault="00D420FD"/>
    <w:p w14:paraId="71CEFF88" w14:textId="77777777" w:rsidR="00E35924" w:rsidRPr="00E35924" w:rsidRDefault="00E35924">
      <w:pPr>
        <w:rPr>
          <w:sz w:val="16"/>
          <w:szCs w:val="16"/>
        </w:rPr>
      </w:pPr>
      <w:r w:rsidRPr="00E35924">
        <w:rPr>
          <w:sz w:val="16"/>
          <w:szCs w:val="16"/>
        </w:rPr>
        <w:t>* zaznaczyć właściwe</w:t>
      </w:r>
    </w:p>
    <w:sectPr w:rsidR="00E35924" w:rsidRPr="00E35924" w:rsidSect="0013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C2D19"/>
    <w:multiLevelType w:val="hybridMultilevel"/>
    <w:tmpl w:val="A17C8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715"/>
    <w:rsid w:val="000F764F"/>
    <w:rsid w:val="00125CE7"/>
    <w:rsid w:val="00134619"/>
    <w:rsid w:val="001350E5"/>
    <w:rsid w:val="00247F0F"/>
    <w:rsid w:val="00321F61"/>
    <w:rsid w:val="003636CA"/>
    <w:rsid w:val="003834AF"/>
    <w:rsid w:val="00401863"/>
    <w:rsid w:val="004248E0"/>
    <w:rsid w:val="004971D8"/>
    <w:rsid w:val="004A7623"/>
    <w:rsid w:val="00513B03"/>
    <w:rsid w:val="005668E1"/>
    <w:rsid w:val="005A2932"/>
    <w:rsid w:val="005C363F"/>
    <w:rsid w:val="0066059F"/>
    <w:rsid w:val="00670BAB"/>
    <w:rsid w:val="00674ED2"/>
    <w:rsid w:val="00682C5C"/>
    <w:rsid w:val="007D28EC"/>
    <w:rsid w:val="00880B00"/>
    <w:rsid w:val="00884E6D"/>
    <w:rsid w:val="008C505B"/>
    <w:rsid w:val="009A3EB1"/>
    <w:rsid w:val="00A156B1"/>
    <w:rsid w:val="00A3450D"/>
    <w:rsid w:val="00A7517C"/>
    <w:rsid w:val="00AF6FED"/>
    <w:rsid w:val="00B72320"/>
    <w:rsid w:val="00C03C68"/>
    <w:rsid w:val="00C31F79"/>
    <w:rsid w:val="00D420FD"/>
    <w:rsid w:val="00D47AB2"/>
    <w:rsid w:val="00DA7C8D"/>
    <w:rsid w:val="00DC20E0"/>
    <w:rsid w:val="00E106E2"/>
    <w:rsid w:val="00E255DE"/>
    <w:rsid w:val="00E35924"/>
    <w:rsid w:val="00EA32BF"/>
    <w:rsid w:val="00EC705A"/>
    <w:rsid w:val="00F55715"/>
    <w:rsid w:val="00FE246A"/>
    <w:rsid w:val="00FF7EE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AE90"/>
  <w15:docId w15:val="{534AB840-25E9-4837-93E5-2BF8A0AD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MKURPINOWICZ</dc:creator>
  <cp:lastModifiedBy>Powiat Tucholski</cp:lastModifiedBy>
  <cp:revision>4</cp:revision>
  <cp:lastPrinted>2022-01-12T10:14:00Z</cp:lastPrinted>
  <dcterms:created xsi:type="dcterms:W3CDTF">2023-01-25T12:03:00Z</dcterms:created>
  <dcterms:modified xsi:type="dcterms:W3CDTF">2023-01-26T13:08:00Z</dcterms:modified>
</cp:coreProperties>
</file>