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9DA2CA" w14:textId="4594BEC8" w:rsidR="001668F9" w:rsidRPr="00F80ACB" w:rsidRDefault="001668F9" w:rsidP="001668F9">
      <w:pPr>
        <w:spacing w:after="200" w:line="276" w:lineRule="auto"/>
        <w:rPr>
          <w:rFonts w:ascii="Garamond" w:hAnsi="Garamond"/>
          <w:kern w:val="0"/>
          <w:sz w:val="24"/>
          <w:szCs w:val="24"/>
          <w14:ligatures w14:val="none"/>
        </w:rPr>
      </w:pPr>
      <w:r w:rsidRPr="00923F02">
        <w:rPr>
          <w:rFonts w:ascii="Garamond" w:hAnsi="Garamond"/>
          <w:b/>
          <w:bCs/>
          <w:kern w:val="0"/>
          <w:sz w:val="24"/>
          <w:szCs w:val="24"/>
          <w14:ligatures w14:val="none"/>
        </w:rPr>
        <w:t>Starosta Tucholski</w:t>
      </w:r>
      <w:r>
        <w:rPr>
          <w:rFonts w:ascii="Garamond" w:hAnsi="Garamond"/>
          <w:kern w:val="0"/>
          <w:sz w:val="24"/>
          <w:szCs w:val="24"/>
          <w14:ligatures w14:val="none"/>
        </w:rPr>
        <w:t xml:space="preserve"> </w:t>
      </w:r>
      <w:r>
        <w:rPr>
          <w:rFonts w:ascii="Garamond" w:hAnsi="Garamond"/>
          <w:kern w:val="0"/>
          <w:sz w:val="24"/>
          <w:szCs w:val="24"/>
          <w14:ligatures w14:val="none"/>
        </w:rPr>
        <w:tab/>
      </w:r>
      <w:r>
        <w:rPr>
          <w:rFonts w:ascii="Garamond" w:hAnsi="Garamond"/>
          <w:kern w:val="0"/>
          <w:sz w:val="24"/>
          <w:szCs w:val="24"/>
          <w14:ligatures w14:val="none"/>
        </w:rPr>
        <w:tab/>
      </w:r>
      <w:r>
        <w:rPr>
          <w:rFonts w:ascii="Garamond" w:hAnsi="Garamond"/>
          <w:kern w:val="0"/>
          <w:sz w:val="24"/>
          <w:szCs w:val="24"/>
          <w14:ligatures w14:val="none"/>
        </w:rPr>
        <w:tab/>
      </w:r>
      <w:r>
        <w:rPr>
          <w:rFonts w:ascii="Garamond" w:hAnsi="Garamond"/>
          <w:kern w:val="0"/>
          <w:sz w:val="24"/>
          <w:szCs w:val="24"/>
          <w14:ligatures w14:val="none"/>
        </w:rPr>
        <w:tab/>
      </w:r>
      <w:r w:rsidR="00923F02">
        <w:rPr>
          <w:rFonts w:ascii="Garamond" w:hAnsi="Garamond"/>
          <w:kern w:val="0"/>
          <w:sz w:val="24"/>
          <w:szCs w:val="24"/>
          <w14:ligatures w14:val="none"/>
        </w:rPr>
        <w:t xml:space="preserve">                   </w:t>
      </w:r>
      <w:r>
        <w:rPr>
          <w:rFonts w:ascii="Garamond" w:hAnsi="Garamond"/>
          <w:kern w:val="0"/>
          <w:sz w:val="24"/>
          <w:szCs w:val="24"/>
          <w14:ligatures w14:val="none"/>
        </w:rPr>
        <w:t xml:space="preserve">  </w:t>
      </w:r>
      <w:r w:rsidRPr="00F80ACB">
        <w:rPr>
          <w:rFonts w:ascii="Garamond" w:hAnsi="Garamond"/>
          <w:kern w:val="0"/>
          <w:sz w:val="24"/>
          <w:szCs w:val="24"/>
          <w14:ligatures w14:val="none"/>
        </w:rPr>
        <w:t xml:space="preserve">Tuchola, dnia </w:t>
      </w:r>
      <w:r>
        <w:rPr>
          <w:rFonts w:ascii="Garamond" w:hAnsi="Garamond"/>
          <w:kern w:val="0"/>
          <w:sz w:val="24"/>
          <w:szCs w:val="24"/>
          <w14:ligatures w14:val="none"/>
        </w:rPr>
        <w:t xml:space="preserve">29 </w:t>
      </w:r>
      <w:r w:rsidR="00923F02">
        <w:rPr>
          <w:rFonts w:ascii="Garamond" w:hAnsi="Garamond"/>
          <w:kern w:val="0"/>
          <w:sz w:val="24"/>
          <w:szCs w:val="24"/>
          <w14:ligatures w14:val="none"/>
        </w:rPr>
        <w:t>października</w:t>
      </w:r>
      <w:r>
        <w:rPr>
          <w:rFonts w:ascii="Garamond" w:hAnsi="Garamond"/>
          <w:kern w:val="0"/>
          <w:sz w:val="24"/>
          <w:szCs w:val="24"/>
          <w14:ligatures w14:val="none"/>
        </w:rPr>
        <w:t xml:space="preserve"> 2024</w:t>
      </w:r>
      <w:r w:rsidRPr="00F80ACB">
        <w:rPr>
          <w:rFonts w:ascii="Garamond" w:hAnsi="Garamond"/>
          <w:kern w:val="0"/>
          <w:sz w:val="24"/>
          <w:szCs w:val="24"/>
          <w14:ligatures w14:val="none"/>
        </w:rPr>
        <w:t xml:space="preserve"> r.</w:t>
      </w:r>
    </w:p>
    <w:p w14:paraId="607AF8FF" w14:textId="77777777" w:rsidR="001668F9" w:rsidRPr="00F80ACB" w:rsidRDefault="001668F9" w:rsidP="001668F9">
      <w:pPr>
        <w:spacing w:after="200" w:line="276" w:lineRule="auto"/>
        <w:rPr>
          <w:rFonts w:ascii="Garamond" w:hAnsi="Garamond"/>
          <w:b/>
          <w:kern w:val="0"/>
          <w:sz w:val="24"/>
          <w:szCs w:val="24"/>
          <w14:ligatures w14:val="none"/>
        </w:rPr>
      </w:pPr>
      <w:r>
        <w:rPr>
          <w:rFonts w:ascii="Garamond" w:hAnsi="Garamond"/>
          <w:b/>
          <w:kern w:val="0"/>
          <w:sz w:val="24"/>
          <w:szCs w:val="24"/>
          <w14:ligatures w14:val="none"/>
        </w:rPr>
        <w:t>NIŚ.6332.1.2024</w:t>
      </w:r>
    </w:p>
    <w:p w14:paraId="68AF31C4" w14:textId="77777777" w:rsidR="001668F9" w:rsidRPr="0063474B" w:rsidRDefault="001668F9" w:rsidP="001668F9">
      <w:pPr>
        <w:spacing w:after="200" w:line="276" w:lineRule="auto"/>
        <w:jc w:val="center"/>
        <w:rPr>
          <w:rFonts w:ascii="Garamond" w:hAnsi="Garamond"/>
          <w:b/>
          <w:kern w:val="0"/>
          <w:sz w:val="24"/>
          <w:szCs w:val="24"/>
          <w14:ligatures w14:val="none"/>
        </w:rPr>
      </w:pPr>
      <w:r w:rsidRPr="0063474B">
        <w:rPr>
          <w:rFonts w:ascii="Garamond" w:hAnsi="Garamond"/>
          <w:b/>
          <w:kern w:val="0"/>
          <w:sz w:val="24"/>
          <w:szCs w:val="24"/>
          <w14:ligatures w14:val="none"/>
        </w:rPr>
        <w:t>DECYZJA</w:t>
      </w:r>
    </w:p>
    <w:p w14:paraId="241511F5" w14:textId="0E4E6179" w:rsidR="001668F9" w:rsidRPr="0063474B" w:rsidRDefault="001668F9" w:rsidP="001668F9">
      <w:pPr>
        <w:spacing w:after="200" w:line="360" w:lineRule="auto"/>
        <w:jc w:val="both"/>
        <w:rPr>
          <w:rFonts w:ascii="Garamond" w:hAnsi="Garamond"/>
          <w:kern w:val="0"/>
          <w:sz w:val="24"/>
          <w:szCs w:val="24"/>
          <w14:ligatures w14:val="none"/>
        </w:rPr>
      </w:pPr>
      <w:r w:rsidRPr="0063474B">
        <w:rPr>
          <w:rFonts w:ascii="Garamond" w:hAnsi="Garamond"/>
          <w:kern w:val="0"/>
          <w:sz w:val="24"/>
          <w:szCs w:val="24"/>
          <w14:ligatures w14:val="none"/>
        </w:rPr>
        <w:tab/>
        <w:t>Na podstawie art. 531 i art. 574 ustawy z 20 lipca 2017 r. Prawo wodne (t. j. Dz. U. z 202</w:t>
      </w:r>
      <w:r w:rsidR="00C857BC">
        <w:rPr>
          <w:rFonts w:ascii="Garamond" w:hAnsi="Garamond"/>
          <w:kern w:val="0"/>
          <w:sz w:val="24"/>
          <w:szCs w:val="24"/>
          <w14:ligatures w14:val="none"/>
        </w:rPr>
        <w:t>4</w:t>
      </w:r>
      <w:r w:rsidRPr="0063474B">
        <w:rPr>
          <w:rFonts w:ascii="Garamond" w:hAnsi="Garamond"/>
          <w:kern w:val="0"/>
          <w:sz w:val="24"/>
          <w:szCs w:val="24"/>
          <w14:ligatures w14:val="none"/>
        </w:rPr>
        <w:t xml:space="preserve">r. poz. </w:t>
      </w:r>
      <w:r w:rsidR="00C857BC">
        <w:rPr>
          <w:rFonts w:ascii="Garamond" w:hAnsi="Garamond"/>
          <w:kern w:val="0"/>
          <w:sz w:val="24"/>
          <w:szCs w:val="24"/>
          <w14:ligatures w14:val="none"/>
        </w:rPr>
        <w:t>1087</w:t>
      </w:r>
      <w:r>
        <w:rPr>
          <w:rFonts w:ascii="Garamond" w:hAnsi="Garamond"/>
          <w:kern w:val="0"/>
          <w:sz w:val="24"/>
          <w:szCs w:val="24"/>
          <w14:ligatures w14:val="none"/>
        </w:rPr>
        <w:t xml:space="preserve"> </w:t>
      </w:r>
      <w:r w:rsidRPr="0063474B">
        <w:rPr>
          <w:rFonts w:ascii="Garamond" w:hAnsi="Garamond"/>
          <w:kern w:val="0"/>
          <w:sz w:val="24"/>
          <w:szCs w:val="24"/>
          <w14:ligatures w14:val="none"/>
        </w:rPr>
        <w:t>ze zm.) oraz art. 104 i art. 107 ustawy z 14 czerwca 1960 r. Kodeks postępowania administracyjnego (Dz. U. z 202</w:t>
      </w:r>
      <w:r w:rsidR="00C857BC">
        <w:rPr>
          <w:rFonts w:ascii="Garamond" w:hAnsi="Garamond"/>
          <w:kern w:val="0"/>
          <w:sz w:val="24"/>
          <w:szCs w:val="24"/>
          <w14:ligatures w14:val="none"/>
        </w:rPr>
        <w:t>4</w:t>
      </w:r>
      <w:r w:rsidRPr="0063474B">
        <w:rPr>
          <w:rFonts w:ascii="Garamond" w:hAnsi="Garamond"/>
          <w:kern w:val="0"/>
          <w:sz w:val="24"/>
          <w:szCs w:val="24"/>
          <w14:ligatures w14:val="none"/>
        </w:rPr>
        <w:t xml:space="preserve"> r. poz. </w:t>
      </w:r>
      <w:r w:rsidR="00C857BC">
        <w:rPr>
          <w:rFonts w:ascii="Garamond" w:hAnsi="Garamond"/>
          <w:kern w:val="0"/>
          <w:sz w:val="24"/>
          <w:szCs w:val="24"/>
          <w14:ligatures w14:val="none"/>
        </w:rPr>
        <w:t>572 t.j</w:t>
      </w:r>
      <w:r w:rsidRPr="0063474B">
        <w:rPr>
          <w:rFonts w:ascii="Garamond" w:hAnsi="Garamond"/>
          <w:kern w:val="0"/>
          <w:sz w:val="24"/>
          <w:szCs w:val="24"/>
          <w14:ligatures w14:val="none"/>
        </w:rPr>
        <w:t xml:space="preserve">.), po rozpatrzeniu wniosku </w:t>
      </w:r>
      <w:r>
        <w:rPr>
          <w:rFonts w:ascii="Garamond" w:hAnsi="Garamond"/>
          <w:kern w:val="0"/>
          <w:sz w:val="24"/>
          <w:szCs w:val="24"/>
          <w14:ligatures w14:val="none"/>
        </w:rPr>
        <w:t xml:space="preserve">Dyrektora </w:t>
      </w:r>
      <w:r w:rsidRPr="0063474B">
        <w:rPr>
          <w:rFonts w:ascii="Garamond" w:hAnsi="Garamond"/>
          <w:kern w:val="0"/>
          <w:sz w:val="24"/>
          <w:szCs w:val="24"/>
          <w14:ligatures w14:val="none"/>
        </w:rPr>
        <w:t>Regionaln</w:t>
      </w:r>
      <w:r>
        <w:rPr>
          <w:rFonts w:ascii="Garamond" w:hAnsi="Garamond"/>
          <w:kern w:val="0"/>
          <w:sz w:val="24"/>
          <w:szCs w:val="24"/>
          <w14:ligatures w14:val="none"/>
        </w:rPr>
        <w:t>ego</w:t>
      </w:r>
      <w:r w:rsidRPr="0063474B">
        <w:rPr>
          <w:rFonts w:ascii="Garamond" w:hAnsi="Garamond"/>
          <w:kern w:val="0"/>
          <w:sz w:val="24"/>
          <w:szCs w:val="24"/>
          <w14:ligatures w14:val="none"/>
        </w:rPr>
        <w:t xml:space="preserve"> Zarząd</w:t>
      </w:r>
      <w:r>
        <w:rPr>
          <w:rFonts w:ascii="Garamond" w:hAnsi="Garamond"/>
          <w:kern w:val="0"/>
          <w:sz w:val="24"/>
          <w:szCs w:val="24"/>
          <w14:ligatures w14:val="none"/>
        </w:rPr>
        <w:t>u</w:t>
      </w:r>
      <w:r w:rsidRPr="0063474B">
        <w:rPr>
          <w:rFonts w:ascii="Garamond" w:hAnsi="Garamond"/>
          <w:kern w:val="0"/>
          <w:sz w:val="24"/>
          <w:szCs w:val="24"/>
          <w14:ligatures w14:val="none"/>
        </w:rPr>
        <w:t xml:space="preserve"> Gospodarki Wodnej P</w:t>
      </w:r>
      <w:r>
        <w:rPr>
          <w:rFonts w:ascii="Garamond" w:hAnsi="Garamond"/>
          <w:kern w:val="0"/>
          <w:sz w:val="24"/>
          <w:szCs w:val="24"/>
          <w14:ligatures w14:val="none"/>
        </w:rPr>
        <w:t>G</w:t>
      </w:r>
      <w:r w:rsidRPr="0063474B">
        <w:rPr>
          <w:rFonts w:ascii="Garamond" w:hAnsi="Garamond"/>
          <w:kern w:val="0"/>
          <w:sz w:val="24"/>
          <w:szCs w:val="24"/>
          <w14:ligatures w14:val="none"/>
        </w:rPr>
        <w:t>W W</w:t>
      </w:r>
      <w:r>
        <w:rPr>
          <w:rFonts w:ascii="Garamond" w:hAnsi="Garamond"/>
          <w:kern w:val="0"/>
          <w:sz w:val="24"/>
          <w:szCs w:val="24"/>
          <w14:ligatures w14:val="none"/>
        </w:rPr>
        <w:t>ód</w:t>
      </w:r>
      <w:r w:rsidRPr="0063474B">
        <w:rPr>
          <w:rFonts w:ascii="Garamond" w:hAnsi="Garamond"/>
          <w:kern w:val="0"/>
          <w:sz w:val="24"/>
          <w:szCs w:val="24"/>
          <w14:ligatures w14:val="none"/>
        </w:rPr>
        <w:t xml:space="preserve"> Polski</w:t>
      </w:r>
      <w:r>
        <w:rPr>
          <w:rFonts w:ascii="Garamond" w:hAnsi="Garamond"/>
          <w:kern w:val="0"/>
          <w:sz w:val="24"/>
          <w:szCs w:val="24"/>
          <w14:ligatures w14:val="none"/>
        </w:rPr>
        <w:t>ch w Gdańsku</w:t>
      </w:r>
    </w:p>
    <w:p w14:paraId="575EB11B" w14:textId="77777777" w:rsidR="001668F9" w:rsidRPr="0063474B" w:rsidRDefault="001668F9" w:rsidP="001668F9">
      <w:pPr>
        <w:spacing w:after="200" w:line="276" w:lineRule="auto"/>
        <w:jc w:val="center"/>
        <w:rPr>
          <w:rFonts w:ascii="Garamond" w:hAnsi="Garamond"/>
          <w:b/>
          <w:kern w:val="0"/>
          <w:sz w:val="24"/>
          <w:szCs w:val="24"/>
          <w14:ligatures w14:val="none"/>
        </w:rPr>
      </w:pPr>
      <w:r w:rsidRPr="0063474B">
        <w:rPr>
          <w:rFonts w:ascii="Garamond" w:hAnsi="Garamond"/>
          <w:b/>
          <w:kern w:val="0"/>
          <w:sz w:val="24"/>
          <w:szCs w:val="24"/>
          <w14:ligatures w14:val="none"/>
        </w:rPr>
        <w:t xml:space="preserve">stwierdzam </w:t>
      </w:r>
    </w:p>
    <w:p w14:paraId="66BD2F20" w14:textId="19166558" w:rsidR="001668F9" w:rsidRDefault="001668F9" w:rsidP="001668F9">
      <w:pPr>
        <w:pStyle w:val="Tekstpodstawowy"/>
        <w:numPr>
          <w:ilvl w:val="0"/>
          <w:numId w:val="1"/>
        </w:numPr>
        <w:spacing w:line="360" w:lineRule="auto"/>
        <w:ind w:left="0" w:firstLine="0"/>
        <w:jc w:val="both"/>
        <w:rPr>
          <w:rFonts w:ascii="Garamond" w:eastAsia="Times New Roman" w:hAnsi="Garamond" w:cs="Times New Roman"/>
          <w:kern w:val="0"/>
          <w:sz w:val="24"/>
          <w:szCs w:val="24"/>
          <w:lang w:eastAsia="pl-PL"/>
          <w14:ligatures w14:val="none"/>
        </w:rPr>
      </w:pPr>
      <w:r w:rsidRPr="0063474B">
        <w:rPr>
          <w:rFonts w:ascii="Garamond" w:eastAsia="Times New Roman" w:hAnsi="Garamond" w:cs="Times New Roman"/>
          <w:b/>
          <w:kern w:val="0"/>
          <w:sz w:val="24"/>
          <w:szCs w:val="24"/>
          <w:lang w:eastAsia="pl-PL"/>
          <w14:ligatures w14:val="none"/>
        </w:rPr>
        <w:t>Wygaśnięcie</w:t>
      </w:r>
      <w:r w:rsidRPr="0063474B">
        <w:rPr>
          <w:rFonts w:ascii="Garamond" w:eastAsia="Times New Roman" w:hAnsi="Garamond" w:cs="Times New Roman"/>
          <w:kern w:val="0"/>
          <w:sz w:val="24"/>
          <w:szCs w:val="24"/>
          <w:lang w:eastAsia="pl-PL"/>
          <w14:ligatures w14:val="none"/>
        </w:rPr>
        <w:t xml:space="preserve"> </w:t>
      </w:r>
      <w:r w:rsidRPr="0063474B">
        <w:rPr>
          <w:rFonts w:ascii="Garamond" w:eastAsia="Times New Roman" w:hAnsi="Garamond" w:cs="Times New Roman"/>
          <w:b/>
          <w:kern w:val="0"/>
          <w:sz w:val="24"/>
          <w:szCs w:val="24"/>
          <w:lang w:eastAsia="pl-PL"/>
          <w14:ligatures w14:val="none"/>
        </w:rPr>
        <w:t>z</w:t>
      </w:r>
      <w:r w:rsidRPr="0063474B">
        <w:rPr>
          <w:rFonts w:ascii="Garamond" w:eastAsia="Times New Roman" w:hAnsi="Garamond" w:cs="Times New Roman"/>
          <w:kern w:val="0"/>
          <w:sz w:val="24"/>
          <w:szCs w:val="24"/>
          <w:lang w:eastAsia="pl-PL"/>
          <w14:ligatures w14:val="none"/>
        </w:rPr>
        <w:t xml:space="preserve"> </w:t>
      </w:r>
      <w:r w:rsidRPr="0063474B">
        <w:rPr>
          <w:rFonts w:ascii="Garamond" w:eastAsia="Times New Roman" w:hAnsi="Garamond" w:cs="Times New Roman"/>
          <w:b/>
          <w:kern w:val="0"/>
          <w:sz w:val="24"/>
          <w:szCs w:val="24"/>
          <w:lang w:eastAsia="pl-PL"/>
          <w14:ligatures w14:val="none"/>
        </w:rPr>
        <w:t xml:space="preserve">dniem 1 stycznia 2018 r. trwałego zarządu, </w:t>
      </w:r>
      <w:r w:rsidRPr="0063474B">
        <w:rPr>
          <w:rFonts w:ascii="Garamond" w:eastAsia="Times New Roman" w:hAnsi="Garamond" w:cs="Times New Roman"/>
          <w:kern w:val="0"/>
          <w:sz w:val="24"/>
          <w:szCs w:val="24"/>
          <w:lang w:eastAsia="pl-PL"/>
          <w14:ligatures w14:val="none"/>
        </w:rPr>
        <w:t>ustanowionego decyzją Starosty Tucholskiego</w:t>
      </w:r>
      <w:r w:rsidRPr="0063474B">
        <w:rPr>
          <w:rFonts w:ascii="Garamond" w:eastAsia="Times New Roman" w:hAnsi="Garamond" w:cs="Times New Roman"/>
          <w:b/>
          <w:kern w:val="0"/>
          <w:sz w:val="24"/>
          <w:szCs w:val="24"/>
          <w:lang w:eastAsia="pl-PL"/>
          <w14:ligatures w14:val="none"/>
        </w:rPr>
        <w:t xml:space="preserve"> </w:t>
      </w:r>
      <w:r w:rsidRPr="0063474B">
        <w:rPr>
          <w:rFonts w:ascii="Garamond" w:eastAsia="Times New Roman" w:hAnsi="Garamond" w:cs="Times New Roman"/>
          <w:kern w:val="0"/>
          <w:sz w:val="24"/>
          <w:szCs w:val="24"/>
          <w:lang w:eastAsia="pl-PL"/>
          <w14:ligatures w14:val="none"/>
        </w:rPr>
        <w:t xml:space="preserve"> znak: GN.</w:t>
      </w:r>
      <w:r>
        <w:rPr>
          <w:rFonts w:ascii="Garamond" w:eastAsia="Times New Roman" w:hAnsi="Garamond" w:cs="Times New Roman"/>
          <w:kern w:val="0"/>
          <w:sz w:val="24"/>
          <w:szCs w:val="24"/>
          <w:lang w:eastAsia="pl-PL"/>
          <w14:ligatures w14:val="none"/>
        </w:rPr>
        <w:t>7012-</w:t>
      </w:r>
      <w:r w:rsidR="00C857BC">
        <w:rPr>
          <w:rFonts w:ascii="Garamond" w:eastAsia="Times New Roman" w:hAnsi="Garamond" w:cs="Times New Roman"/>
          <w:kern w:val="0"/>
          <w:sz w:val="24"/>
          <w:szCs w:val="24"/>
          <w:lang w:eastAsia="pl-PL"/>
          <w14:ligatures w14:val="none"/>
        </w:rPr>
        <w:t>23/09</w:t>
      </w:r>
      <w:r>
        <w:rPr>
          <w:rFonts w:ascii="Garamond" w:eastAsia="Times New Roman" w:hAnsi="Garamond" w:cs="Times New Roman"/>
          <w:kern w:val="0"/>
          <w:sz w:val="24"/>
          <w:szCs w:val="24"/>
          <w:lang w:eastAsia="pl-PL"/>
          <w14:ligatures w14:val="none"/>
        </w:rPr>
        <w:t xml:space="preserve"> </w:t>
      </w:r>
      <w:r w:rsidRPr="0063474B">
        <w:rPr>
          <w:rFonts w:ascii="Garamond" w:eastAsia="Times New Roman" w:hAnsi="Garamond" w:cs="Times New Roman"/>
          <w:kern w:val="0"/>
          <w:sz w:val="24"/>
          <w:szCs w:val="24"/>
          <w:lang w:eastAsia="pl-PL"/>
          <w14:ligatures w14:val="none"/>
        </w:rPr>
        <w:t xml:space="preserve">z dnia </w:t>
      </w:r>
      <w:r w:rsidR="00C857BC">
        <w:rPr>
          <w:rFonts w:ascii="Garamond" w:eastAsia="Times New Roman" w:hAnsi="Garamond" w:cs="Times New Roman"/>
          <w:kern w:val="0"/>
          <w:sz w:val="24"/>
          <w:szCs w:val="24"/>
          <w:lang w:eastAsia="pl-PL"/>
          <w14:ligatures w14:val="none"/>
        </w:rPr>
        <w:t>24 września</w:t>
      </w:r>
      <w:r>
        <w:rPr>
          <w:rFonts w:ascii="Garamond" w:eastAsia="Times New Roman" w:hAnsi="Garamond" w:cs="Times New Roman"/>
          <w:kern w:val="0"/>
          <w:sz w:val="24"/>
          <w:szCs w:val="24"/>
          <w:lang w:eastAsia="pl-PL"/>
          <w14:ligatures w14:val="none"/>
        </w:rPr>
        <w:t xml:space="preserve"> 2009</w:t>
      </w:r>
      <w:r w:rsidRPr="0063474B">
        <w:rPr>
          <w:rFonts w:ascii="Garamond" w:eastAsia="Times New Roman" w:hAnsi="Garamond" w:cs="Times New Roman"/>
          <w:kern w:val="0"/>
          <w:sz w:val="24"/>
          <w:szCs w:val="24"/>
          <w:lang w:eastAsia="pl-PL"/>
          <w14:ligatures w14:val="none"/>
        </w:rPr>
        <w:t xml:space="preserve"> r., na rzecz Marszałka Województwa Kujawsko-Pomorskiego, w stosunku do wód</w:t>
      </w:r>
      <w:r w:rsidR="00C857BC">
        <w:rPr>
          <w:rFonts w:ascii="Garamond" w:eastAsia="Times New Roman" w:hAnsi="Garamond" w:cs="Times New Roman"/>
          <w:kern w:val="0"/>
          <w:sz w:val="24"/>
          <w:szCs w:val="24"/>
          <w:lang w:eastAsia="pl-PL"/>
          <w14:ligatures w14:val="none"/>
        </w:rPr>
        <w:t xml:space="preserve"> powierzchniowych płynących</w:t>
      </w:r>
      <w:r w:rsidRPr="0063474B">
        <w:rPr>
          <w:rFonts w:ascii="Garamond" w:eastAsia="Times New Roman" w:hAnsi="Garamond" w:cs="Times New Roman"/>
          <w:kern w:val="0"/>
          <w:sz w:val="24"/>
          <w:szCs w:val="24"/>
          <w:lang w:eastAsia="pl-PL"/>
          <w14:ligatures w14:val="none"/>
        </w:rPr>
        <w:t xml:space="preserve"> oraz gruntów pokrytych </w:t>
      </w:r>
      <w:r w:rsidR="00C857BC">
        <w:rPr>
          <w:rFonts w:ascii="Garamond" w:eastAsia="Times New Roman" w:hAnsi="Garamond" w:cs="Times New Roman"/>
          <w:kern w:val="0"/>
          <w:sz w:val="24"/>
          <w:szCs w:val="24"/>
          <w:lang w:eastAsia="pl-PL"/>
          <w14:ligatures w14:val="none"/>
        </w:rPr>
        <w:t xml:space="preserve">tymi </w:t>
      </w:r>
      <w:r w:rsidRPr="0063474B">
        <w:rPr>
          <w:rFonts w:ascii="Garamond" w:eastAsia="Times New Roman" w:hAnsi="Garamond" w:cs="Times New Roman"/>
          <w:kern w:val="0"/>
          <w:sz w:val="24"/>
          <w:szCs w:val="24"/>
          <w:lang w:eastAsia="pl-PL"/>
          <w14:ligatures w14:val="none"/>
        </w:rPr>
        <w:t>wodami</w:t>
      </w:r>
      <w:r>
        <w:rPr>
          <w:rFonts w:ascii="Garamond" w:eastAsia="Times New Roman" w:hAnsi="Garamond" w:cs="Times New Roman"/>
          <w:kern w:val="0"/>
          <w:sz w:val="24"/>
          <w:szCs w:val="24"/>
          <w:lang w:eastAsia="pl-PL"/>
          <w14:ligatures w14:val="none"/>
        </w:rPr>
        <w:t>, położonych w powiecie tucholskim</w:t>
      </w:r>
      <w:r w:rsidRPr="0063474B">
        <w:rPr>
          <w:rFonts w:ascii="Garamond" w:eastAsia="Times New Roman" w:hAnsi="Garamond" w:cs="Times New Roman"/>
          <w:kern w:val="0"/>
          <w:sz w:val="24"/>
          <w:szCs w:val="24"/>
          <w:lang w:eastAsia="pl-PL"/>
          <w14:ligatures w14:val="none"/>
        </w:rPr>
        <w:t xml:space="preserve">, oznaczonymi </w:t>
      </w:r>
      <w:r>
        <w:rPr>
          <w:rFonts w:ascii="Garamond" w:eastAsia="Times New Roman" w:hAnsi="Garamond" w:cs="Times New Roman"/>
          <w:kern w:val="0"/>
          <w:sz w:val="24"/>
          <w:szCs w:val="24"/>
          <w:lang w:eastAsia="pl-PL"/>
          <w14:ligatures w14:val="none"/>
        </w:rPr>
        <w:t>jako działki o nr ewid.:</w:t>
      </w:r>
    </w:p>
    <w:tbl>
      <w:tblPr>
        <w:tblW w:w="9493" w:type="dxa"/>
        <w:tblCellMar>
          <w:left w:w="70" w:type="dxa"/>
          <w:right w:w="70" w:type="dxa"/>
        </w:tblCellMar>
        <w:tblLook w:val="04A0" w:firstRow="1" w:lastRow="0" w:firstColumn="1" w:lastColumn="0" w:noHBand="0" w:noVBand="1"/>
      </w:tblPr>
      <w:tblGrid>
        <w:gridCol w:w="421"/>
        <w:gridCol w:w="992"/>
        <w:gridCol w:w="1134"/>
        <w:gridCol w:w="1134"/>
        <w:gridCol w:w="1276"/>
        <w:gridCol w:w="1701"/>
        <w:gridCol w:w="1134"/>
        <w:gridCol w:w="1701"/>
      </w:tblGrid>
      <w:tr w:rsidR="001668F9" w:rsidRPr="00512980" w14:paraId="15CE0AB3" w14:textId="77777777" w:rsidTr="00264CAB">
        <w:trPr>
          <w:trHeight w:val="48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76EA2B" w14:textId="77777777" w:rsidR="001668F9" w:rsidRPr="001668F9" w:rsidRDefault="001668F9" w:rsidP="001668F9">
            <w:pPr>
              <w:spacing w:after="0" w:line="240" w:lineRule="auto"/>
              <w:rPr>
                <w:rFonts w:ascii="Garamond" w:hAnsi="Garamond" w:cs="Times New Roman"/>
                <w:b/>
                <w:bCs/>
                <w:color w:val="000000"/>
                <w:sz w:val="18"/>
                <w:szCs w:val="18"/>
                <w:lang w:eastAsia="pl-PL"/>
              </w:rPr>
            </w:pPr>
            <w:r w:rsidRPr="001668F9">
              <w:rPr>
                <w:rFonts w:ascii="Garamond" w:hAnsi="Garamond" w:cs="Times New Roman"/>
                <w:b/>
                <w:bCs/>
                <w:color w:val="000000"/>
                <w:sz w:val="18"/>
                <w:szCs w:val="18"/>
                <w:lang w:eastAsia="pl-PL"/>
              </w:rPr>
              <w:t xml:space="preserve">Lp.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52023D46" w14:textId="77777777" w:rsidR="001668F9" w:rsidRPr="00512980" w:rsidRDefault="001668F9" w:rsidP="00D738DF">
            <w:pPr>
              <w:spacing w:after="0" w:line="240" w:lineRule="auto"/>
              <w:jc w:val="center"/>
              <w:rPr>
                <w:rFonts w:ascii="Garamond" w:hAnsi="Garamond" w:cs="Times New Roman"/>
                <w:b/>
                <w:bCs/>
                <w:color w:val="000000"/>
                <w:sz w:val="18"/>
                <w:szCs w:val="18"/>
                <w:lang w:eastAsia="pl-PL"/>
              </w:rPr>
            </w:pPr>
            <w:r w:rsidRPr="00512980">
              <w:rPr>
                <w:rFonts w:ascii="Garamond" w:hAnsi="Garamond" w:cs="Times New Roman"/>
                <w:b/>
                <w:bCs/>
                <w:color w:val="000000"/>
                <w:sz w:val="18"/>
                <w:szCs w:val="18"/>
                <w:lang w:eastAsia="pl-PL"/>
              </w:rPr>
              <w:t xml:space="preserve">Gmina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AF59579" w14:textId="77777777" w:rsidR="001668F9" w:rsidRPr="00512980" w:rsidRDefault="001668F9" w:rsidP="00D738DF">
            <w:pPr>
              <w:spacing w:after="0" w:line="240" w:lineRule="auto"/>
              <w:jc w:val="center"/>
              <w:rPr>
                <w:rFonts w:ascii="Garamond" w:hAnsi="Garamond" w:cs="Times New Roman"/>
                <w:b/>
                <w:bCs/>
                <w:color w:val="000000"/>
                <w:sz w:val="18"/>
                <w:szCs w:val="18"/>
                <w:lang w:eastAsia="pl-PL"/>
              </w:rPr>
            </w:pPr>
            <w:r w:rsidRPr="00512980">
              <w:rPr>
                <w:rFonts w:ascii="Garamond" w:hAnsi="Garamond" w:cs="Times New Roman"/>
                <w:b/>
                <w:bCs/>
                <w:color w:val="000000"/>
                <w:sz w:val="18"/>
                <w:szCs w:val="18"/>
                <w:lang w:eastAsia="pl-PL"/>
              </w:rPr>
              <w:t xml:space="preserve">Obręb ewidencyjny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A742423" w14:textId="77777777" w:rsidR="001668F9" w:rsidRPr="00512980" w:rsidRDefault="001668F9" w:rsidP="00D738DF">
            <w:pPr>
              <w:spacing w:after="0" w:line="240" w:lineRule="auto"/>
              <w:jc w:val="center"/>
              <w:rPr>
                <w:rFonts w:ascii="Garamond" w:hAnsi="Garamond" w:cs="Times New Roman"/>
                <w:b/>
                <w:bCs/>
                <w:color w:val="000000"/>
                <w:sz w:val="18"/>
                <w:szCs w:val="18"/>
                <w:lang w:eastAsia="pl-PL"/>
              </w:rPr>
            </w:pPr>
            <w:r w:rsidRPr="00512980">
              <w:rPr>
                <w:rFonts w:ascii="Garamond" w:hAnsi="Garamond" w:cs="Times New Roman"/>
                <w:b/>
                <w:bCs/>
                <w:color w:val="000000"/>
                <w:sz w:val="18"/>
                <w:szCs w:val="18"/>
                <w:lang w:eastAsia="pl-PL"/>
              </w:rPr>
              <w:t xml:space="preserve">Nr działki ewidencyjnej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49B431B" w14:textId="77777777" w:rsidR="001668F9" w:rsidRPr="00512980" w:rsidRDefault="001668F9" w:rsidP="00D738DF">
            <w:pPr>
              <w:spacing w:after="0" w:line="240" w:lineRule="auto"/>
              <w:jc w:val="center"/>
              <w:rPr>
                <w:rFonts w:ascii="Garamond" w:hAnsi="Garamond" w:cs="Times New Roman"/>
                <w:b/>
                <w:bCs/>
                <w:color w:val="000000"/>
                <w:sz w:val="18"/>
                <w:szCs w:val="18"/>
                <w:lang w:eastAsia="pl-PL"/>
              </w:rPr>
            </w:pPr>
            <w:r w:rsidRPr="00512980">
              <w:rPr>
                <w:rFonts w:ascii="Garamond" w:hAnsi="Garamond" w:cs="Times New Roman"/>
                <w:b/>
                <w:bCs/>
                <w:color w:val="000000"/>
                <w:sz w:val="18"/>
                <w:szCs w:val="18"/>
                <w:lang w:eastAsia="pl-PL"/>
              </w:rPr>
              <w:t>Pow. działki ewidencyjnej [ha]</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36A4E54" w14:textId="77777777" w:rsidR="001668F9" w:rsidRPr="00512980" w:rsidRDefault="001668F9" w:rsidP="00D738DF">
            <w:pPr>
              <w:spacing w:after="0" w:line="240" w:lineRule="auto"/>
              <w:jc w:val="center"/>
              <w:rPr>
                <w:rFonts w:ascii="Garamond" w:hAnsi="Garamond" w:cs="Times New Roman"/>
                <w:b/>
                <w:bCs/>
                <w:color w:val="000000"/>
                <w:sz w:val="18"/>
                <w:szCs w:val="18"/>
                <w:lang w:eastAsia="pl-PL"/>
              </w:rPr>
            </w:pPr>
            <w:r w:rsidRPr="00512980">
              <w:rPr>
                <w:rFonts w:ascii="Garamond" w:hAnsi="Garamond" w:cs="Times New Roman"/>
                <w:b/>
                <w:bCs/>
                <w:color w:val="000000"/>
                <w:sz w:val="18"/>
                <w:szCs w:val="18"/>
                <w:lang w:eastAsia="pl-PL"/>
              </w:rPr>
              <w:t xml:space="preserve">Identyfikator działki ewidencyjnej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004BDF76" w14:textId="77777777" w:rsidR="001668F9" w:rsidRPr="00512980" w:rsidRDefault="001668F9" w:rsidP="00D738DF">
            <w:pPr>
              <w:spacing w:after="0" w:line="240" w:lineRule="auto"/>
              <w:jc w:val="center"/>
              <w:rPr>
                <w:rFonts w:ascii="Garamond" w:hAnsi="Garamond" w:cs="Times New Roman"/>
                <w:b/>
                <w:bCs/>
                <w:color w:val="000000"/>
                <w:sz w:val="18"/>
                <w:szCs w:val="18"/>
                <w:lang w:eastAsia="pl-PL"/>
              </w:rPr>
            </w:pPr>
            <w:r w:rsidRPr="00512980">
              <w:rPr>
                <w:rFonts w:ascii="Garamond" w:hAnsi="Garamond" w:cs="Times New Roman"/>
                <w:b/>
                <w:bCs/>
                <w:color w:val="000000"/>
                <w:sz w:val="18"/>
                <w:szCs w:val="18"/>
                <w:lang w:eastAsia="pl-PL"/>
              </w:rPr>
              <w:t>Nazwa jeziora</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9C85767" w14:textId="77777777" w:rsidR="001668F9" w:rsidRPr="00512980" w:rsidRDefault="001668F9" w:rsidP="00D738DF">
            <w:pPr>
              <w:spacing w:after="0" w:line="240" w:lineRule="auto"/>
              <w:jc w:val="center"/>
              <w:rPr>
                <w:rFonts w:ascii="Garamond" w:hAnsi="Garamond" w:cs="Times New Roman"/>
                <w:b/>
                <w:bCs/>
                <w:color w:val="000000"/>
                <w:sz w:val="18"/>
                <w:szCs w:val="18"/>
                <w:lang w:eastAsia="pl-PL"/>
              </w:rPr>
            </w:pPr>
            <w:r w:rsidRPr="00512980">
              <w:rPr>
                <w:rFonts w:ascii="Garamond" w:hAnsi="Garamond" w:cs="Times New Roman"/>
                <w:b/>
                <w:bCs/>
                <w:color w:val="000000"/>
                <w:sz w:val="18"/>
                <w:szCs w:val="18"/>
                <w:lang w:eastAsia="pl-PL"/>
              </w:rPr>
              <w:t xml:space="preserve">Nr księgi wieczystej </w:t>
            </w:r>
          </w:p>
        </w:tc>
      </w:tr>
      <w:tr w:rsidR="001668F9" w:rsidRPr="00512980" w14:paraId="66A511F8" w14:textId="77777777" w:rsidTr="00264CAB">
        <w:trPr>
          <w:trHeight w:val="288"/>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1C7D35B1" w14:textId="77777777" w:rsidR="001668F9" w:rsidRPr="00512980" w:rsidRDefault="001668F9" w:rsidP="00D738DF">
            <w:pPr>
              <w:spacing w:after="0" w:line="240" w:lineRule="auto"/>
              <w:jc w:val="center"/>
              <w:rPr>
                <w:rFonts w:ascii="Garamond" w:hAnsi="Garamond" w:cs="Times New Roman"/>
                <w:b/>
                <w:bCs/>
                <w:color w:val="000000"/>
                <w:sz w:val="18"/>
                <w:szCs w:val="18"/>
                <w:lang w:eastAsia="pl-PL"/>
              </w:rPr>
            </w:pPr>
            <w:r w:rsidRPr="00512980">
              <w:rPr>
                <w:rFonts w:ascii="Garamond" w:hAnsi="Garamond" w:cs="Times New Roman"/>
                <w:b/>
                <w:bCs/>
                <w:color w:val="000000"/>
                <w:sz w:val="18"/>
                <w:szCs w:val="18"/>
                <w:lang w:eastAsia="pl-PL"/>
              </w:rPr>
              <w:t>1</w:t>
            </w:r>
          </w:p>
        </w:tc>
        <w:tc>
          <w:tcPr>
            <w:tcW w:w="992" w:type="dxa"/>
            <w:tcBorders>
              <w:top w:val="nil"/>
              <w:left w:val="nil"/>
              <w:bottom w:val="single" w:sz="4" w:space="0" w:color="auto"/>
              <w:right w:val="single" w:sz="4" w:space="0" w:color="auto"/>
            </w:tcBorders>
            <w:shd w:val="clear" w:color="auto" w:fill="auto"/>
            <w:noWrap/>
            <w:vAlign w:val="center"/>
            <w:hideMark/>
          </w:tcPr>
          <w:p w14:paraId="0A8197C7" w14:textId="77777777" w:rsidR="001668F9" w:rsidRPr="00512980" w:rsidRDefault="001668F9" w:rsidP="00D738DF">
            <w:pPr>
              <w:spacing w:after="0" w:line="240" w:lineRule="auto"/>
              <w:jc w:val="center"/>
              <w:rPr>
                <w:rFonts w:ascii="Garamond" w:hAnsi="Garamond" w:cs="Times New Roman"/>
                <w:color w:val="000000"/>
                <w:sz w:val="18"/>
                <w:szCs w:val="18"/>
                <w:lang w:eastAsia="pl-PL"/>
              </w:rPr>
            </w:pPr>
            <w:r w:rsidRPr="00512980">
              <w:rPr>
                <w:rFonts w:ascii="Garamond" w:hAnsi="Garamond" w:cs="Times New Roman"/>
                <w:color w:val="000000"/>
                <w:sz w:val="18"/>
                <w:szCs w:val="18"/>
                <w:lang w:eastAsia="pl-PL"/>
              </w:rPr>
              <w:t xml:space="preserve">Cekcyn </w:t>
            </w:r>
          </w:p>
        </w:tc>
        <w:tc>
          <w:tcPr>
            <w:tcW w:w="1134" w:type="dxa"/>
            <w:tcBorders>
              <w:top w:val="nil"/>
              <w:left w:val="nil"/>
              <w:bottom w:val="single" w:sz="4" w:space="0" w:color="auto"/>
              <w:right w:val="single" w:sz="4" w:space="0" w:color="auto"/>
            </w:tcBorders>
            <w:shd w:val="clear" w:color="auto" w:fill="auto"/>
            <w:noWrap/>
            <w:vAlign w:val="center"/>
            <w:hideMark/>
          </w:tcPr>
          <w:p w14:paraId="28A863EB" w14:textId="77777777" w:rsidR="001668F9" w:rsidRPr="00512980" w:rsidRDefault="001668F9" w:rsidP="00D738DF">
            <w:pPr>
              <w:spacing w:after="0" w:line="240" w:lineRule="auto"/>
              <w:jc w:val="center"/>
              <w:rPr>
                <w:rFonts w:ascii="Garamond" w:hAnsi="Garamond" w:cs="Times New Roman"/>
                <w:color w:val="000000"/>
                <w:sz w:val="18"/>
                <w:szCs w:val="18"/>
                <w:lang w:eastAsia="pl-PL"/>
              </w:rPr>
            </w:pPr>
            <w:r w:rsidRPr="00512980">
              <w:rPr>
                <w:rFonts w:ascii="Garamond" w:hAnsi="Garamond" w:cs="Times New Roman"/>
                <w:color w:val="000000"/>
                <w:sz w:val="18"/>
                <w:szCs w:val="18"/>
                <w:lang w:eastAsia="pl-PL"/>
              </w:rPr>
              <w:t xml:space="preserve">Stary Sumin </w:t>
            </w:r>
          </w:p>
        </w:tc>
        <w:tc>
          <w:tcPr>
            <w:tcW w:w="1134" w:type="dxa"/>
            <w:tcBorders>
              <w:top w:val="nil"/>
              <w:left w:val="nil"/>
              <w:bottom w:val="single" w:sz="4" w:space="0" w:color="auto"/>
              <w:right w:val="single" w:sz="4" w:space="0" w:color="auto"/>
            </w:tcBorders>
            <w:shd w:val="clear" w:color="auto" w:fill="auto"/>
            <w:noWrap/>
            <w:vAlign w:val="center"/>
            <w:hideMark/>
          </w:tcPr>
          <w:p w14:paraId="5F0DF1CE" w14:textId="77777777" w:rsidR="001668F9" w:rsidRPr="00512980" w:rsidRDefault="001668F9" w:rsidP="00D738DF">
            <w:pPr>
              <w:spacing w:after="0" w:line="240" w:lineRule="auto"/>
              <w:jc w:val="center"/>
              <w:rPr>
                <w:rFonts w:ascii="Garamond" w:hAnsi="Garamond" w:cs="Times New Roman"/>
                <w:color w:val="000000"/>
                <w:sz w:val="18"/>
                <w:szCs w:val="18"/>
                <w:lang w:eastAsia="pl-PL"/>
              </w:rPr>
            </w:pPr>
            <w:r w:rsidRPr="00512980">
              <w:rPr>
                <w:rFonts w:ascii="Garamond" w:hAnsi="Garamond" w:cs="Times New Roman"/>
                <w:color w:val="000000"/>
                <w:sz w:val="18"/>
                <w:szCs w:val="18"/>
                <w:lang w:eastAsia="pl-PL"/>
              </w:rPr>
              <w:t>32</w:t>
            </w:r>
          </w:p>
        </w:tc>
        <w:tc>
          <w:tcPr>
            <w:tcW w:w="1276" w:type="dxa"/>
            <w:tcBorders>
              <w:top w:val="nil"/>
              <w:left w:val="nil"/>
              <w:bottom w:val="single" w:sz="4" w:space="0" w:color="auto"/>
              <w:right w:val="single" w:sz="4" w:space="0" w:color="auto"/>
            </w:tcBorders>
            <w:shd w:val="clear" w:color="auto" w:fill="auto"/>
            <w:noWrap/>
            <w:vAlign w:val="center"/>
            <w:hideMark/>
          </w:tcPr>
          <w:p w14:paraId="350257F5" w14:textId="77777777" w:rsidR="001668F9" w:rsidRPr="00512980" w:rsidRDefault="001668F9" w:rsidP="00D738DF">
            <w:pPr>
              <w:spacing w:after="0" w:line="240" w:lineRule="auto"/>
              <w:jc w:val="center"/>
              <w:rPr>
                <w:rFonts w:ascii="Garamond" w:hAnsi="Garamond" w:cs="Times New Roman"/>
                <w:color w:val="000000"/>
                <w:sz w:val="18"/>
                <w:szCs w:val="18"/>
                <w:lang w:eastAsia="pl-PL"/>
              </w:rPr>
            </w:pPr>
            <w:r w:rsidRPr="00512980">
              <w:rPr>
                <w:rFonts w:ascii="Garamond" w:hAnsi="Garamond" w:cs="Times New Roman"/>
                <w:color w:val="000000"/>
                <w:sz w:val="18"/>
                <w:szCs w:val="18"/>
                <w:lang w:eastAsia="pl-PL"/>
              </w:rPr>
              <w:t>17,6000</w:t>
            </w:r>
          </w:p>
        </w:tc>
        <w:tc>
          <w:tcPr>
            <w:tcW w:w="1701" w:type="dxa"/>
            <w:tcBorders>
              <w:top w:val="nil"/>
              <w:left w:val="nil"/>
              <w:bottom w:val="single" w:sz="4" w:space="0" w:color="auto"/>
              <w:right w:val="single" w:sz="4" w:space="0" w:color="auto"/>
            </w:tcBorders>
            <w:shd w:val="clear" w:color="auto" w:fill="auto"/>
            <w:noWrap/>
            <w:vAlign w:val="center"/>
            <w:hideMark/>
          </w:tcPr>
          <w:p w14:paraId="35F52FF7" w14:textId="77777777" w:rsidR="001668F9" w:rsidRPr="00512980" w:rsidRDefault="001668F9" w:rsidP="00D738DF">
            <w:pPr>
              <w:spacing w:after="0" w:line="240" w:lineRule="auto"/>
              <w:jc w:val="center"/>
              <w:rPr>
                <w:rFonts w:ascii="Garamond" w:hAnsi="Garamond" w:cs="Times New Roman"/>
                <w:color w:val="000000"/>
                <w:sz w:val="18"/>
                <w:szCs w:val="18"/>
                <w:lang w:eastAsia="pl-PL"/>
              </w:rPr>
            </w:pPr>
            <w:r w:rsidRPr="00512980">
              <w:rPr>
                <w:rFonts w:ascii="Garamond" w:hAnsi="Garamond" w:cs="Times New Roman"/>
                <w:color w:val="000000"/>
                <w:sz w:val="18"/>
                <w:szCs w:val="18"/>
                <w:lang w:eastAsia="pl-PL"/>
              </w:rPr>
              <w:t>041601_2.0009.32</w:t>
            </w:r>
          </w:p>
        </w:tc>
        <w:tc>
          <w:tcPr>
            <w:tcW w:w="1134" w:type="dxa"/>
            <w:tcBorders>
              <w:top w:val="nil"/>
              <w:left w:val="nil"/>
              <w:bottom w:val="single" w:sz="4" w:space="0" w:color="auto"/>
              <w:right w:val="single" w:sz="4" w:space="0" w:color="auto"/>
            </w:tcBorders>
            <w:shd w:val="clear" w:color="auto" w:fill="auto"/>
            <w:noWrap/>
            <w:vAlign w:val="center"/>
            <w:hideMark/>
          </w:tcPr>
          <w:p w14:paraId="1A3DE808" w14:textId="77777777" w:rsidR="001668F9" w:rsidRPr="00512980" w:rsidRDefault="001668F9" w:rsidP="00D738DF">
            <w:pPr>
              <w:spacing w:after="0" w:line="240" w:lineRule="auto"/>
              <w:jc w:val="center"/>
              <w:rPr>
                <w:rFonts w:ascii="Garamond" w:hAnsi="Garamond" w:cs="Times New Roman"/>
                <w:color w:val="000000"/>
                <w:sz w:val="18"/>
                <w:szCs w:val="18"/>
                <w:lang w:eastAsia="pl-PL"/>
              </w:rPr>
            </w:pPr>
            <w:r w:rsidRPr="00512980">
              <w:rPr>
                <w:rFonts w:ascii="Garamond" w:hAnsi="Garamond" w:cs="Times New Roman"/>
                <w:color w:val="000000"/>
                <w:sz w:val="18"/>
                <w:szCs w:val="18"/>
                <w:lang w:eastAsia="pl-PL"/>
              </w:rPr>
              <w:t xml:space="preserve">Mętne </w:t>
            </w:r>
          </w:p>
        </w:tc>
        <w:tc>
          <w:tcPr>
            <w:tcW w:w="1701" w:type="dxa"/>
            <w:tcBorders>
              <w:top w:val="nil"/>
              <w:left w:val="nil"/>
              <w:bottom w:val="single" w:sz="4" w:space="0" w:color="auto"/>
              <w:right w:val="single" w:sz="4" w:space="0" w:color="auto"/>
            </w:tcBorders>
            <w:shd w:val="clear" w:color="auto" w:fill="auto"/>
            <w:noWrap/>
            <w:vAlign w:val="bottom"/>
            <w:hideMark/>
          </w:tcPr>
          <w:p w14:paraId="53FB3174" w14:textId="77777777" w:rsidR="001668F9" w:rsidRPr="00512980" w:rsidRDefault="001668F9" w:rsidP="00D738DF">
            <w:pPr>
              <w:spacing w:after="0" w:line="240" w:lineRule="auto"/>
              <w:jc w:val="center"/>
              <w:rPr>
                <w:rFonts w:ascii="Garamond" w:hAnsi="Garamond" w:cs="Times New Roman"/>
                <w:color w:val="000000"/>
                <w:sz w:val="18"/>
                <w:szCs w:val="18"/>
                <w:lang w:eastAsia="pl-PL"/>
              </w:rPr>
            </w:pPr>
            <w:r w:rsidRPr="00512980">
              <w:rPr>
                <w:rFonts w:ascii="Garamond" w:hAnsi="Garamond" w:cs="Times New Roman"/>
                <w:color w:val="000000"/>
                <w:sz w:val="18"/>
                <w:szCs w:val="18"/>
                <w:lang w:eastAsia="pl-PL"/>
              </w:rPr>
              <w:t>BY1T/00000282/4</w:t>
            </w:r>
          </w:p>
        </w:tc>
      </w:tr>
      <w:tr w:rsidR="001668F9" w:rsidRPr="00512980" w14:paraId="21BA6FA8" w14:textId="77777777" w:rsidTr="00264CAB">
        <w:trPr>
          <w:trHeight w:val="288"/>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65AF4756" w14:textId="77777777" w:rsidR="001668F9" w:rsidRPr="00512980" w:rsidRDefault="001668F9" w:rsidP="00D738DF">
            <w:pPr>
              <w:spacing w:after="0" w:line="240" w:lineRule="auto"/>
              <w:jc w:val="center"/>
              <w:rPr>
                <w:rFonts w:ascii="Garamond" w:hAnsi="Garamond" w:cs="Times New Roman"/>
                <w:b/>
                <w:bCs/>
                <w:color w:val="000000"/>
                <w:sz w:val="18"/>
                <w:szCs w:val="18"/>
                <w:lang w:eastAsia="pl-PL"/>
              </w:rPr>
            </w:pPr>
            <w:r w:rsidRPr="00512980">
              <w:rPr>
                <w:rFonts w:ascii="Garamond" w:hAnsi="Garamond" w:cs="Times New Roman"/>
                <w:b/>
                <w:bCs/>
                <w:color w:val="000000"/>
                <w:sz w:val="18"/>
                <w:szCs w:val="18"/>
                <w:lang w:eastAsia="pl-PL"/>
              </w:rPr>
              <w:t>2</w:t>
            </w:r>
          </w:p>
        </w:tc>
        <w:tc>
          <w:tcPr>
            <w:tcW w:w="992" w:type="dxa"/>
            <w:tcBorders>
              <w:top w:val="nil"/>
              <w:left w:val="nil"/>
              <w:bottom w:val="single" w:sz="4" w:space="0" w:color="auto"/>
              <w:right w:val="single" w:sz="4" w:space="0" w:color="auto"/>
            </w:tcBorders>
            <w:shd w:val="clear" w:color="auto" w:fill="auto"/>
            <w:noWrap/>
            <w:vAlign w:val="center"/>
            <w:hideMark/>
          </w:tcPr>
          <w:p w14:paraId="10508BD5" w14:textId="77777777" w:rsidR="001668F9" w:rsidRPr="00512980" w:rsidRDefault="001668F9" w:rsidP="00D738DF">
            <w:pPr>
              <w:spacing w:after="0" w:line="240" w:lineRule="auto"/>
              <w:jc w:val="center"/>
              <w:rPr>
                <w:rFonts w:ascii="Garamond" w:hAnsi="Garamond" w:cs="Times New Roman"/>
                <w:color w:val="000000"/>
                <w:sz w:val="18"/>
                <w:szCs w:val="18"/>
                <w:lang w:eastAsia="pl-PL"/>
              </w:rPr>
            </w:pPr>
            <w:r w:rsidRPr="00512980">
              <w:rPr>
                <w:rFonts w:ascii="Garamond" w:hAnsi="Garamond" w:cs="Times New Roman"/>
                <w:color w:val="000000"/>
                <w:sz w:val="18"/>
                <w:szCs w:val="18"/>
                <w:lang w:eastAsia="pl-PL"/>
              </w:rPr>
              <w:t xml:space="preserve">Cekcyn </w:t>
            </w:r>
          </w:p>
        </w:tc>
        <w:tc>
          <w:tcPr>
            <w:tcW w:w="1134" w:type="dxa"/>
            <w:tcBorders>
              <w:top w:val="nil"/>
              <w:left w:val="nil"/>
              <w:bottom w:val="single" w:sz="4" w:space="0" w:color="auto"/>
              <w:right w:val="single" w:sz="4" w:space="0" w:color="auto"/>
            </w:tcBorders>
            <w:shd w:val="clear" w:color="auto" w:fill="auto"/>
            <w:noWrap/>
            <w:vAlign w:val="center"/>
            <w:hideMark/>
          </w:tcPr>
          <w:p w14:paraId="7D1118D5" w14:textId="77777777" w:rsidR="001668F9" w:rsidRPr="00512980" w:rsidRDefault="001668F9" w:rsidP="00D738DF">
            <w:pPr>
              <w:spacing w:after="0" w:line="240" w:lineRule="auto"/>
              <w:jc w:val="center"/>
              <w:rPr>
                <w:rFonts w:ascii="Garamond" w:hAnsi="Garamond" w:cs="Times New Roman"/>
                <w:color w:val="000000"/>
                <w:sz w:val="18"/>
                <w:szCs w:val="18"/>
                <w:lang w:eastAsia="pl-PL"/>
              </w:rPr>
            </w:pPr>
            <w:r w:rsidRPr="00512980">
              <w:rPr>
                <w:rFonts w:ascii="Garamond" w:hAnsi="Garamond" w:cs="Times New Roman"/>
                <w:color w:val="000000"/>
                <w:sz w:val="18"/>
                <w:szCs w:val="18"/>
                <w:lang w:eastAsia="pl-PL"/>
              </w:rPr>
              <w:t xml:space="preserve">Stary Sumin </w:t>
            </w:r>
          </w:p>
        </w:tc>
        <w:tc>
          <w:tcPr>
            <w:tcW w:w="1134" w:type="dxa"/>
            <w:tcBorders>
              <w:top w:val="nil"/>
              <w:left w:val="nil"/>
              <w:bottom w:val="single" w:sz="4" w:space="0" w:color="auto"/>
              <w:right w:val="single" w:sz="4" w:space="0" w:color="auto"/>
            </w:tcBorders>
            <w:shd w:val="clear" w:color="auto" w:fill="auto"/>
            <w:noWrap/>
            <w:vAlign w:val="center"/>
            <w:hideMark/>
          </w:tcPr>
          <w:p w14:paraId="13F294E6" w14:textId="77777777" w:rsidR="001668F9" w:rsidRPr="00512980" w:rsidRDefault="001668F9" w:rsidP="00D738DF">
            <w:pPr>
              <w:spacing w:after="0" w:line="240" w:lineRule="auto"/>
              <w:jc w:val="center"/>
              <w:rPr>
                <w:rFonts w:ascii="Garamond" w:hAnsi="Garamond" w:cs="Times New Roman"/>
                <w:color w:val="000000"/>
                <w:sz w:val="18"/>
                <w:szCs w:val="18"/>
                <w:lang w:eastAsia="pl-PL"/>
              </w:rPr>
            </w:pPr>
            <w:r w:rsidRPr="00512980">
              <w:rPr>
                <w:rFonts w:ascii="Garamond" w:hAnsi="Garamond" w:cs="Times New Roman"/>
                <w:color w:val="000000"/>
                <w:sz w:val="18"/>
                <w:szCs w:val="18"/>
                <w:lang w:eastAsia="pl-PL"/>
              </w:rPr>
              <w:t>94</w:t>
            </w:r>
          </w:p>
        </w:tc>
        <w:tc>
          <w:tcPr>
            <w:tcW w:w="1276" w:type="dxa"/>
            <w:tcBorders>
              <w:top w:val="nil"/>
              <w:left w:val="nil"/>
              <w:bottom w:val="single" w:sz="4" w:space="0" w:color="auto"/>
              <w:right w:val="single" w:sz="4" w:space="0" w:color="auto"/>
            </w:tcBorders>
            <w:shd w:val="clear" w:color="auto" w:fill="auto"/>
            <w:noWrap/>
            <w:vAlign w:val="center"/>
            <w:hideMark/>
          </w:tcPr>
          <w:p w14:paraId="5C46F639" w14:textId="77777777" w:rsidR="001668F9" w:rsidRPr="00512980" w:rsidRDefault="001668F9" w:rsidP="00D738DF">
            <w:pPr>
              <w:spacing w:after="0" w:line="240" w:lineRule="auto"/>
              <w:jc w:val="center"/>
              <w:rPr>
                <w:rFonts w:ascii="Garamond" w:hAnsi="Garamond" w:cs="Times New Roman"/>
                <w:color w:val="000000"/>
                <w:sz w:val="18"/>
                <w:szCs w:val="18"/>
                <w:lang w:eastAsia="pl-PL"/>
              </w:rPr>
            </w:pPr>
            <w:r w:rsidRPr="00512980">
              <w:rPr>
                <w:rFonts w:ascii="Garamond" w:hAnsi="Garamond" w:cs="Times New Roman"/>
                <w:color w:val="000000"/>
                <w:sz w:val="18"/>
                <w:szCs w:val="18"/>
                <w:lang w:eastAsia="pl-PL"/>
              </w:rPr>
              <w:t>8,1700</w:t>
            </w:r>
          </w:p>
        </w:tc>
        <w:tc>
          <w:tcPr>
            <w:tcW w:w="1701" w:type="dxa"/>
            <w:tcBorders>
              <w:top w:val="nil"/>
              <w:left w:val="nil"/>
              <w:bottom w:val="single" w:sz="4" w:space="0" w:color="auto"/>
              <w:right w:val="single" w:sz="4" w:space="0" w:color="auto"/>
            </w:tcBorders>
            <w:shd w:val="clear" w:color="auto" w:fill="auto"/>
            <w:noWrap/>
            <w:vAlign w:val="center"/>
            <w:hideMark/>
          </w:tcPr>
          <w:p w14:paraId="2960CB2A" w14:textId="77777777" w:rsidR="001668F9" w:rsidRPr="00512980" w:rsidRDefault="001668F9" w:rsidP="00D738DF">
            <w:pPr>
              <w:spacing w:after="0" w:line="240" w:lineRule="auto"/>
              <w:jc w:val="center"/>
              <w:rPr>
                <w:rFonts w:ascii="Garamond" w:hAnsi="Garamond" w:cs="Times New Roman"/>
                <w:color w:val="000000"/>
                <w:sz w:val="18"/>
                <w:szCs w:val="18"/>
                <w:lang w:eastAsia="pl-PL"/>
              </w:rPr>
            </w:pPr>
            <w:r w:rsidRPr="00512980">
              <w:rPr>
                <w:rFonts w:ascii="Garamond" w:hAnsi="Garamond" w:cs="Times New Roman"/>
                <w:color w:val="000000"/>
                <w:sz w:val="18"/>
                <w:szCs w:val="18"/>
                <w:lang w:eastAsia="pl-PL"/>
              </w:rPr>
              <w:t>041601_2.0009.94</w:t>
            </w:r>
          </w:p>
        </w:tc>
        <w:tc>
          <w:tcPr>
            <w:tcW w:w="1134" w:type="dxa"/>
            <w:tcBorders>
              <w:top w:val="nil"/>
              <w:left w:val="nil"/>
              <w:bottom w:val="single" w:sz="4" w:space="0" w:color="auto"/>
              <w:right w:val="single" w:sz="4" w:space="0" w:color="auto"/>
            </w:tcBorders>
            <w:shd w:val="clear" w:color="auto" w:fill="auto"/>
            <w:noWrap/>
            <w:vAlign w:val="center"/>
            <w:hideMark/>
          </w:tcPr>
          <w:p w14:paraId="015ED7AA" w14:textId="77777777" w:rsidR="001668F9" w:rsidRPr="00512980" w:rsidRDefault="001668F9" w:rsidP="00D738DF">
            <w:pPr>
              <w:spacing w:after="0" w:line="240" w:lineRule="auto"/>
              <w:jc w:val="center"/>
              <w:rPr>
                <w:rFonts w:ascii="Garamond" w:hAnsi="Garamond" w:cs="Times New Roman"/>
                <w:color w:val="000000"/>
                <w:sz w:val="18"/>
                <w:szCs w:val="18"/>
                <w:lang w:eastAsia="pl-PL"/>
              </w:rPr>
            </w:pPr>
            <w:r w:rsidRPr="00512980">
              <w:rPr>
                <w:rFonts w:ascii="Garamond" w:hAnsi="Garamond" w:cs="Times New Roman"/>
                <w:color w:val="000000"/>
                <w:sz w:val="18"/>
                <w:szCs w:val="18"/>
                <w:lang w:eastAsia="pl-PL"/>
              </w:rPr>
              <w:t>Zadworne</w:t>
            </w:r>
          </w:p>
        </w:tc>
        <w:tc>
          <w:tcPr>
            <w:tcW w:w="1701" w:type="dxa"/>
            <w:tcBorders>
              <w:top w:val="nil"/>
              <w:left w:val="nil"/>
              <w:bottom w:val="single" w:sz="4" w:space="0" w:color="auto"/>
              <w:right w:val="single" w:sz="4" w:space="0" w:color="auto"/>
            </w:tcBorders>
            <w:shd w:val="clear" w:color="auto" w:fill="auto"/>
            <w:noWrap/>
            <w:vAlign w:val="bottom"/>
            <w:hideMark/>
          </w:tcPr>
          <w:p w14:paraId="2E843A39" w14:textId="77777777" w:rsidR="001668F9" w:rsidRPr="00512980" w:rsidRDefault="001668F9" w:rsidP="00D738DF">
            <w:pPr>
              <w:spacing w:after="0" w:line="240" w:lineRule="auto"/>
              <w:jc w:val="center"/>
              <w:rPr>
                <w:rFonts w:ascii="Garamond" w:hAnsi="Garamond" w:cs="Times New Roman"/>
                <w:color w:val="000000"/>
                <w:sz w:val="18"/>
                <w:szCs w:val="18"/>
                <w:lang w:eastAsia="pl-PL"/>
              </w:rPr>
            </w:pPr>
            <w:r w:rsidRPr="00512980">
              <w:rPr>
                <w:rFonts w:ascii="Garamond" w:hAnsi="Garamond" w:cs="Times New Roman"/>
                <w:color w:val="000000"/>
                <w:sz w:val="18"/>
                <w:szCs w:val="18"/>
                <w:lang w:eastAsia="pl-PL"/>
              </w:rPr>
              <w:t>BY1T/000</w:t>
            </w:r>
            <w:r w:rsidRPr="002C1303">
              <w:rPr>
                <w:rFonts w:ascii="Garamond" w:hAnsi="Garamond" w:cs="Times New Roman"/>
                <w:color w:val="000000"/>
                <w:sz w:val="18"/>
                <w:szCs w:val="18"/>
                <w:lang w:eastAsia="pl-PL"/>
              </w:rPr>
              <w:t>32259/7</w:t>
            </w:r>
          </w:p>
        </w:tc>
      </w:tr>
      <w:tr w:rsidR="001668F9" w:rsidRPr="00512980" w14:paraId="459810F3" w14:textId="77777777" w:rsidTr="00264CAB">
        <w:trPr>
          <w:trHeight w:val="288"/>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085A41EF" w14:textId="77777777" w:rsidR="001668F9" w:rsidRPr="00512980" w:rsidRDefault="001668F9" w:rsidP="00D738DF">
            <w:pPr>
              <w:spacing w:after="0" w:line="240" w:lineRule="auto"/>
              <w:jc w:val="center"/>
              <w:rPr>
                <w:rFonts w:ascii="Garamond" w:hAnsi="Garamond" w:cs="Times New Roman"/>
                <w:b/>
                <w:bCs/>
                <w:color w:val="000000"/>
                <w:sz w:val="18"/>
                <w:szCs w:val="18"/>
                <w:lang w:eastAsia="pl-PL"/>
              </w:rPr>
            </w:pPr>
            <w:r w:rsidRPr="00512980">
              <w:rPr>
                <w:rFonts w:ascii="Garamond" w:hAnsi="Garamond" w:cs="Times New Roman"/>
                <w:b/>
                <w:bCs/>
                <w:color w:val="000000"/>
                <w:sz w:val="18"/>
                <w:szCs w:val="18"/>
                <w:lang w:eastAsia="pl-PL"/>
              </w:rPr>
              <w:t>3</w:t>
            </w:r>
          </w:p>
        </w:tc>
        <w:tc>
          <w:tcPr>
            <w:tcW w:w="992" w:type="dxa"/>
            <w:tcBorders>
              <w:top w:val="nil"/>
              <w:left w:val="nil"/>
              <w:bottom w:val="single" w:sz="4" w:space="0" w:color="auto"/>
              <w:right w:val="single" w:sz="4" w:space="0" w:color="auto"/>
            </w:tcBorders>
            <w:shd w:val="clear" w:color="auto" w:fill="auto"/>
            <w:noWrap/>
            <w:vAlign w:val="center"/>
            <w:hideMark/>
          </w:tcPr>
          <w:p w14:paraId="09A02B02" w14:textId="77777777" w:rsidR="001668F9" w:rsidRPr="00512980" w:rsidRDefault="001668F9" w:rsidP="00D738DF">
            <w:pPr>
              <w:spacing w:after="0" w:line="240" w:lineRule="auto"/>
              <w:jc w:val="center"/>
              <w:rPr>
                <w:rFonts w:ascii="Garamond" w:hAnsi="Garamond" w:cs="Times New Roman"/>
                <w:color w:val="000000"/>
                <w:sz w:val="18"/>
                <w:szCs w:val="18"/>
                <w:lang w:eastAsia="pl-PL"/>
              </w:rPr>
            </w:pPr>
            <w:r w:rsidRPr="00512980">
              <w:rPr>
                <w:rFonts w:ascii="Garamond" w:hAnsi="Garamond" w:cs="Times New Roman"/>
                <w:color w:val="000000"/>
                <w:sz w:val="18"/>
                <w:szCs w:val="18"/>
                <w:lang w:eastAsia="pl-PL"/>
              </w:rPr>
              <w:t xml:space="preserve">Cekcyn </w:t>
            </w:r>
          </w:p>
        </w:tc>
        <w:tc>
          <w:tcPr>
            <w:tcW w:w="1134" w:type="dxa"/>
            <w:tcBorders>
              <w:top w:val="nil"/>
              <w:left w:val="nil"/>
              <w:bottom w:val="single" w:sz="4" w:space="0" w:color="auto"/>
              <w:right w:val="single" w:sz="4" w:space="0" w:color="auto"/>
            </w:tcBorders>
            <w:shd w:val="clear" w:color="auto" w:fill="auto"/>
            <w:noWrap/>
            <w:vAlign w:val="center"/>
            <w:hideMark/>
          </w:tcPr>
          <w:p w14:paraId="609E97E5" w14:textId="77777777" w:rsidR="001668F9" w:rsidRPr="00512980" w:rsidRDefault="001668F9" w:rsidP="00D738DF">
            <w:pPr>
              <w:spacing w:after="0" w:line="240" w:lineRule="auto"/>
              <w:jc w:val="center"/>
              <w:rPr>
                <w:rFonts w:ascii="Garamond" w:hAnsi="Garamond" w:cs="Times New Roman"/>
                <w:color w:val="000000"/>
                <w:sz w:val="18"/>
                <w:szCs w:val="18"/>
                <w:lang w:eastAsia="pl-PL"/>
              </w:rPr>
            </w:pPr>
            <w:r w:rsidRPr="00512980">
              <w:rPr>
                <w:rFonts w:ascii="Garamond" w:hAnsi="Garamond" w:cs="Times New Roman"/>
                <w:color w:val="000000"/>
                <w:sz w:val="18"/>
                <w:szCs w:val="18"/>
                <w:lang w:eastAsia="pl-PL"/>
              </w:rPr>
              <w:t>Cekcyn</w:t>
            </w:r>
          </w:p>
        </w:tc>
        <w:tc>
          <w:tcPr>
            <w:tcW w:w="1134" w:type="dxa"/>
            <w:tcBorders>
              <w:top w:val="nil"/>
              <w:left w:val="nil"/>
              <w:bottom w:val="single" w:sz="4" w:space="0" w:color="auto"/>
              <w:right w:val="single" w:sz="4" w:space="0" w:color="auto"/>
            </w:tcBorders>
            <w:shd w:val="clear" w:color="auto" w:fill="auto"/>
            <w:noWrap/>
            <w:vAlign w:val="center"/>
            <w:hideMark/>
          </w:tcPr>
          <w:p w14:paraId="3F361C2C" w14:textId="77777777" w:rsidR="001668F9" w:rsidRPr="00512980" w:rsidRDefault="001668F9" w:rsidP="00D738DF">
            <w:pPr>
              <w:spacing w:after="0" w:line="240" w:lineRule="auto"/>
              <w:jc w:val="center"/>
              <w:rPr>
                <w:rFonts w:ascii="Garamond" w:hAnsi="Garamond" w:cs="Times New Roman"/>
                <w:color w:val="000000"/>
                <w:sz w:val="18"/>
                <w:szCs w:val="18"/>
                <w:lang w:eastAsia="pl-PL"/>
              </w:rPr>
            </w:pPr>
            <w:r w:rsidRPr="00512980">
              <w:rPr>
                <w:rFonts w:ascii="Garamond" w:hAnsi="Garamond" w:cs="Times New Roman"/>
                <w:color w:val="000000"/>
                <w:sz w:val="18"/>
                <w:szCs w:val="18"/>
                <w:lang w:eastAsia="pl-PL"/>
              </w:rPr>
              <w:t>996</w:t>
            </w:r>
          </w:p>
        </w:tc>
        <w:tc>
          <w:tcPr>
            <w:tcW w:w="1276" w:type="dxa"/>
            <w:tcBorders>
              <w:top w:val="nil"/>
              <w:left w:val="nil"/>
              <w:bottom w:val="single" w:sz="4" w:space="0" w:color="auto"/>
              <w:right w:val="single" w:sz="4" w:space="0" w:color="auto"/>
            </w:tcBorders>
            <w:shd w:val="clear" w:color="auto" w:fill="auto"/>
            <w:noWrap/>
            <w:vAlign w:val="center"/>
            <w:hideMark/>
          </w:tcPr>
          <w:p w14:paraId="19E39C67" w14:textId="77777777" w:rsidR="001668F9" w:rsidRPr="00512980" w:rsidRDefault="001668F9" w:rsidP="00D738DF">
            <w:pPr>
              <w:spacing w:after="0" w:line="240" w:lineRule="auto"/>
              <w:jc w:val="center"/>
              <w:rPr>
                <w:rFonts w:ascii="Garamond" w:hAnsi="Garamond" w:cs="Times New Roman"/>
                <w:color w:val="000000"/>
                <w:sz w:val="18"/>
                <w:szCs w:val="18"/>
                <w:lang w:eastAsia="pl-PL"/>
              </w:rPr>
            </w:pPr>
            <w:r w:rsidRPr="00512980">
              <w:rPr>
                <w:rFonts w:ascii="Garamond" w:hAnsi="Garamond" w:cs="Times New Roman"/>
                <w:color w:val="000000"/>
                <w:sz w:val="18"/>
                <w:szCs w:val="18"/>
                <w:lang w:eastAsia="pl-PL"/>
              </w:rPr>
              <w:t>19,9300</w:t>
            </w:r>
          </w:p>
        </w:tc>
        <w:tc>
          <w:tcPr>
            <w:tcW w:w="1701" w:type="dxa"/>
            <w:tcBorders>
              <w:top w:val="nil"/>
              <w:left w:val="nil"/>
              <w:bottom w:val="single" w:sz="4" w:space="0" w:color="auto"/>
              <w:right w:val="single" w:sz="4" w:space="0" w:color="auto"/>
            </w:tcBorders>
            <w:shd w:val="clear" w:color="auto" w:fill="auto"/>
            <w:noWrap/>
            <w:vAlign w:val="center"/>
            <w:hideMark/>
          </w:tcPr>
          <w:p w14:paraId="4BF3DBC8" w14:textId="77777777" w:rsidR="001668F9" w:rsidRPr="00512980" w:rsidRDefault="001668F9" w:rsidP="00D738DF">
            <w:pPr>
              <w:spacing w:after="0" w:line="240" w:lineRule="auto"/>
              <w:jc w:val="center"/>
              <w:rPr>
                <w:rFonts w:ascii="Garamond" w:hAnsi="Garamond" w:cs="Times New Roman"/>
                <w:color w:val="000000"/>
                <w:sz w:val="18"/>
                <w:szCs w:val="18"/>
                <w:lang w:eastAsia="pl-PL"/>
              </w:rPr>
            </w:pPr>
            <w:r w:rsidRPr="00512980">
              <w:rPr>
                <w:rFonts w:ascii="Garamond" w:hAnsi="Garamond" w:cs="Times New Roman"/>
                <w:color w:val="000000"/>
                <w:sz w:val="18"/>
                <w:szCs w:val="18"/>
                <w:lang w:eastAsia="pl-PL"/>
              </w:rPr>
              <w:t>041601_2.0002.996</w:t>
            </w:r>
          </w:p>
        </w:tc>
        <w:tc>
          <w:tcPr>
            <w:tcW w:w="1134" w:type="dxa"/>
            <w:tcBorders>
              <w:top w:val="nil"/>
              <w:left w:val="nil"/>
              <w:bottom w:val="single" w:sz="4" w:space="0" w:color="auto"/>
              <w:right w:val="single" w:sz="4" w:space="0" w:color="auto"/>
            </w:tcBorders>
            <w:shd w:val="clear" w:color="auto" w:fill="auto"/>
            <w:noWrap/>
            <w:vAlign w:val="center"/>
            <w:hideMark/>
          </w:tcPr>
          <w:p w14:paraId="6543629E" w14:textId="77777777" w:rsidR="001668F9" w:rsidRPr="00512980" w:rsidRDefault="001668F9" w:rsidP="00D738DF">
            <w:pPr>
              <w:spacing w:after="0" w:line="240" w:lineRule="auto"/>
              <w:jc w:val="center"/>
              <w:rPr>
                <w:rFonts w:ascii="Garamond" w:hAnsi="Garamond" w:cs="Times New Roman"/>
                <w:color w:val="000000"/>
                <w:sz w:val="18"/>
                <w:szCs w:val="18"/>
                <w:lang w:eastAsia="pl-PL"/>
              </w:rPr>
            </w:pPr>
            <w:r w:rsidRPr="00512980">
              <w:rPr>
                <w:rFonts w:ascii="Garamond" w:hAnsi="Garamond" w:cs="Times New Roman"/>
                <w:color w:val="000000"/>
                <w:sz w:val="18"/>
                <w:szCs w:val="18"/>
                <w:lang w:eastAsia="pl-PL"/>
              </w:rPr>
              <w:t>Miały</w:t>
            </w:r>
          </w:p>
        </w:tc>
        <w:tc>
          <w:tcPr>
            <w:tcW w:w="1701" w:type="dxa"/>
            <w:tcBorders>
              <w:top w:val="nil"/>
              <w:left w:val="nil"/>
              <w:bottom w:val="single" w:sz="4" w:space="0" w:color="auto"/>
              <w:right w:val="single" w:sz="4" w:space="0" w:color="auto"/>
            </w:tcBorders>
            <w:shd w:val="clear" w:color="auto" w:fill="auto"/>
            <w:noWrap/>
            <w:vAlign w:val="bottom"/>
            <w:hideMark/>
          </w:tcPr>
          <w:p w14:paraId="652B34DE" w14:textId="77777777" w:rsidR="001668F9" w:rsidRPr="00512980" w:rsidRDefault="001668F9" w:rsidP="00D738DF">
            <w:pPr>
              <w:spacing w:after="0" w:line="240" w:lineRule="auto"/>
              <w:jc w:val="center"/>
              <w:rPr>
                <w:rFonts w:ascii="Garamond" w:hAnsi="Garamond" w:cs="Times New Roman"/>
                <w:color w:val="000000"/>
                <w:sz w:val="18"/>
                <w:szCs w:val="18"/>
                <w:lang w:eastAsia="pl-PL"/>
              </w:rPr>
            </w:pPr>
            <w:r w:rsidRPr="00512980">
              <w:rPr>
                <w:rFonts w:ascii="Garamond" w:hAnsi="Garamond" w:cs="Times New Roman"/>
                <w:color w:val="000000"/>
                <w:sz w:val="18"/>
                <w:szCs w:val="18"/>
                <w:lang w:eastAsia="pl-PL"/>
              </w:rPr>
              <w:t>BY1T/00032126/6</w:t>
            </w:r>
          </w:p>
        </w:tc>
      </w:tr>
      <w:tr w:rsidR="001668F9" w:rsidRPr="00512980" w14:paraId="37CF6BC6" w14:textId="77777777" w:rsidTr="00264CAB">
        <w:trPr>
          <w:trHeight w:val="288"/>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5CF0E1F" w14:textId="77777777" w:rsidR="001668F9" w:rsidRPr="00512980" w:rsidRDefault="001668F9" w:rsidP="00D738DF">
            <w:pPr>
              <w:spacing w:after="0" w:line="240" w:lineRule="auto"/>
              <w:jc w:val="center"/>
              <w:rPr>
                <w:rFonts w:ascii="Garamond" w:hAnsi="Garamond" w:cs="Times New Roman"/>
                <w:b/>
                <w:bCs/>
                <w:color w:val="000000"/>
                <w:sz w:val="18"/>
                <w:szCs w:val="18"/>
                <w:lang w:eastAsia="pl-PL"/>
              </w:rPr>
            </w:pPr>
            <w:r w:rsidRPr="00512980">
              <w:rPr>
                <w:rFonts w:ascii="Garamond" w:hAnsi="Garamond" w:cs="Times New Roman"/>
                <w:b/>
                <w:bCs/>
                <w:color w:val="000000"/>
                <w:sz w:val="18"/>
                <w:szCs w:val="18"/>
                <w:lang w:eastAsia="pl-PL"/>
              </w:rPr>
              <w:t>4</w:t>
            </w:r>
          </w:p>
        </w:tc>
        <w:tc>
          <w:tcPr>
            <w:tcW w:w="992" w:type="dxa"/>
            <w:tcBorders>
              <w:top w:val="nil"/>
              <w:left w:val="nil"/>
              <w:bottom w:val="single" w:sz="4" w:space="0" w:color="auto"/>
              <w:right w:val="single" w:sz="4" w:space="0" w:color="auto"/>
            </w:tcBorders>
            <w:shd w:val="clear" w:color="auto" w:fill="auto"/>
            <w:noWrap/>
            <w:vAlign w:val="center"/>
            <w:hideMark/>
          </w:tcPr>
          <w:p w14:paraId="235D9EEB" w14:textId="77777777" w:rsidR="001668F9" w:rsidRPr="00512980" w:rsidRDefault="001668F9" w:rsidP="00D738DF">
            <w:pPr>
              <w:spacing w:after="0" w:line="240" w:lineRule="auto"/>
              <w:jc w:val="center"/>
              <w:rPr>
                <w:rFonts w:ascii="Garamond" w:hAnsi="Garamond" w:cs="Times New Roman"/>
                <w:color w:val="000000"/>
                <w:sz w:val="18"/>
                <w:szCs w:val="18"/>
                <w:lang w:eastAsia="pl-PL"/>
              </w:rPr>
            </w:pPr>
            <w:r w:rsidRPr="00512980">
              <w:rPr>
                <w:rFonts w:ascii="Garamond" w:hAnsi="Garamond" w:cs="Times New Roman"/>
                <w:color w:val="000000"/>
                <w:sz w:val="18"/>
                <w:szCs w:val="18"/>
                <w:lang w:eastAsia="pl-PL"/>
              </w:rPr>
              <w:t xml:space="preserve">Cekcyn </w:t>
            </w:r>
          </w:p>
        </w:tc>
        <w:tc>
          <w:tcPr>
            <w:tcW w:w="1134" w:type="dxa"/>
            <w:tcBorders>
              <w:top w:val="nil"/>
              <w:left w:val="nil"/>
              <w:bottom w:val="single" w:sz="4" w:space="0" w:color="auto"/>
              <w:right w:val="single" w:sz="4" w:space="0" w:color="auto"/>
            </w:tcBorders>
            <w:shd w:val="clear" w:color="auto" w:fill="auto"/>
            <w:noWrap/>
            <w:vAlign w:val="center"/>
            <w:hideMark/>
          </w:tcPr>
          <w:p w14:paraId="59A66753" w14:textId="77777777" w:rsidR="001668F9" w:rsidRPr="00512980" w:rsidRDefault="001668F9" w:rsidP="00D738DF">
            <w:pPr>
              <w:spacing w:after="0" w:line="240" w:lineRule="auto"/>
              <w:jc w:val="center"/>
              <w:rPr>
                <w:rFonts w:ascii="Garamond" w:hAnsi="Garamond" w:cs="Times New Roman"/>
                <w:color w:val="000000"/>
                <w:sz w:val="18"/>
                <w:szCs w:val="18"/>
                <w:lang w:eastAsia="pl-PL"/>
              </w:rPr>
            </w:pPr>
            <w:r w:rsidRPr="00512980">
              <w:rPr>
                <w:rFonts w:ascii="Garamond" w:hAnsi="Garamond" w:cs="Times New Roman"/>
                <w:color w:val="000000"/>
                <w:sz w:val="18"/>
                <w:szCs w:val="18"/>
                <w:lang w:eastAsia="pl-PL"/>
              </w:rPr>
              <w:t>Cekcyn</w:t>
            </w:r>
          </w:p>
        </w:tc>
        <w:tc>
          <w:tcPr>
            <w:tcW w:w="1134" w:type="dxa"/>
            <w:tcBorders>
              <w:top w:val="nil"/>
              <w:left w:val="nil"/>
              <w:bottom w:val="single" w:sz="4" w:space="0" w:color="auto"/>
              <w:right w:val="single" w:sz="4" w:space="0" w:color="auto"/>
            </w:tcBorders>
            <w:shd w:val="clear" w:color="auto" w:fill="auto"/>
            <w:noWrap/>
            <w:vAlign w:val="center"/>
            <w:hideMark/>
          </w:tcPr>
          <w:p w14:paraId="5FD6BFB4" w14:textId="77777777" w:rsidR="001668F9" w:rsidRPr="00512980" w:rsidRDefault="001668F9" w:rsidP="00D738DF">
            <w:pPr>
              <w:spacing w:after="0" w:line="240" w:lineRule="auto"/>
              <w:jc w:val="center"/>
              <w:rPr>
                <w:rFonts w:ascii="Garamond" w:hAnsi="Garamond" w:cs="Times New Roman"/>
                <w:color w:val="000000"/>
                <w:sz w:val="18"/>
                <w:szCs w:val="18"/>
                <w:lang w:eastAsia="pl-PL"/>
              </w:rPr>
            </w:pPr>
            <w:r w:rsidRPr="00512980">
              <w:rPr>
                <w:rFonts w:ascii="Garamond" w:hAnsi="Garamond" w:cs="Times New Roman"/>
                <w:color w:val="000000"/>
                <w:sz w:val="18"/>
                <w:szCs w:val="18"/>
                <w:lang w:eastAsia="pl-PL"/>
              </w:rPr>
              <w:t>95</w:t>
            </w:r>
          </w:p>
        </w:tc>
        <w:tc>
          <w:tcPr>
            <w:tcW w:w="1276" w:type="dxa"/>
            <w:tcBorders>
              <w:top w:val="nil"/>
              <w:left w:val="nil"/>
              <w:bottom w:val="single" w:sz="4" w:space="0" w:color="auto"/>
              <w:right w:val="single" w:sz="4" w:space="0" w:color="auto"/>
            </w:tcBorders>
            <w:shd w:val="clear" w:color="auto" w:fill="auto"/>
            <w:noWrap/>
            <w:vAlign w:val="center"/>
            <w:hideMark/>
          </w:tcPr>
          <w:p w14:paraId="4C855374" w14:textId="77777777" w:rsidR="001668F9" w:rsidRPr="00512980" w:rsidRDefault="001668F9" w:rsidP="00D738DF">
            <w:pPr>
              <w:spacing w:after="0" w:line="240" w:lineRule="auto"/>
              <w:jc w:val="center"/>
              <w:rPr>
                <w:rFonts w:ascii="Garamond" w:hAnsi="Garamond" w:cs="Times New Roman"/>
                <w:color w:val="000000"/>
                <w:sz w:val="18"/>
                <w:szCs w:val="18"/>
                <w:lang w:eastAsia="pl-PL"/>
              </w:rPr>
            </w:pPr>
            <w:r w:rsidRPr="00512980">
              <w:rPr>
                <w:rFonts w:ascii="Garamond" w:hAnsi="Garamond" w:cs="Times New Roman"/>
                <w:color w:val="000000"/>
                <w:sz w:val="18"/>
                <w:szCs w:val="18"/>
                <w:lang w:eastAsia="pl-PL"/>
              </w:rPr>
              <w:t>5,0600</w:t>
            </w:r>
          </w:p>
        </w:tc>
        <w:tc>
          <w:tcPr>
            <w:tcW w:w="1701" w:type="dxa"/>
            <w:tcBorders>
              <w:top w:val="nil"/>
              <w:left w:val="nil"/>
              <w:bottom w:val="nil"/>
              <w:right w:val="nil"/>
            </w:tcBorders>
            <w:shd w:val="clear" w:color="auto" w:fill="auto"/>
            <w:noWrap/>
            <w:vAlign w:val="center"/>
            <w:hideMark/>
          </w:tcPr>
          <w:p w14:paraId="31DF54AB" w14:textId="77777777" w:rsidR="001668F9" w:rsidRPr="00512980" w:rsidRDefault="001668F9" w:rsidP="00D738DF">
            <w:pPr>
              <w:spacing w:after="0" w:line="240" w:lineRule="auto"/>
              <w:jc w:val="center"/>
              <w:rPr>
                <w:rFonts w:ascii="Garamond" w:hAnsi="Garamond" w:cs="Times New Roman"/>
                <w:color w:val="000000"/>
                <w:sz w:val="18"/>
                <w:szCs w:val="18"/>
                <w:lang w:eastAsia="pl-PL"/>
              </w:rPr>
            </w:pPr>
            <w:r w:rsidRPr="00512980">
              <w:rPr>
                <w:rFonts w:ascii="Garamond" w:hAnsi="Garamond" w:cs="Times New Roman"/>
                <w:color w:val="000000"/>
                <w:sz w:val="18"/>
                <w:szCs w:val="18"/>
                <w:lang w:eastAsia="pl-PL"/>
              </w:rPr>
              <w:t>041601_2.0002.95</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5FC0018E" w14:textId="77777777" w:rsidR="001668F9" w:rsidRPr="00512980" w:rsidRDefault="001668F9" w:rsidP="00D738DF">
            <w:pPr>
              <w:spacing w:after="0" w:line="240" w:lineRule="auto"/>
              <w:jc w:val="center"/>
              <w:rPr>
                <w:rFonts w:ascii="Garamond" w:hAnsi="Garamond" w:cs="Times New Roman"/>
                <w:color w:val="000000"/>
                <w:sz w:val="18"/>
                <w:szCs w:val="18"/>
                <w:lang w:eastAsia="pl-PL"/>
              </w:rPr>
            </w:pPr>
            <w:r w:rsidRPr="00512980">
              <w:rPr>
                <w:rFonts w:ascii="Garamond" w:hAnsi="Garamond" w:cs="Times New Roman"/>
                <w:color w:val="000000"/>
                <w:sz w:val="18"/>
                <w:szCs w:val="18"/>
                <w:lang w:eastAsia="pl-PL"/>
              </w:rPr>
              <w:t>Wielkie Skąpe</w:t>
            </w:r>
          </w:p>
        </w:tc>
        <w:tc>
          <w:tcPr>
            <w:tcW w:w="1701" w:type="dxa"/>
            <w:tcBorders>
              <w:top w:val="nil"/>
              <w:left w:val="nil"/>
              <w:bottom w:val="single" w:sz="4" w:space="0" w:color="auto"/>
              <w:right w:val="single" w:sz="4" w:space="0" w:color="auto"/>
            </w:tcBorders>
            <w:shd w:val="clear" w:color="auto" w:fill="auto"/>
            <w:noWrap/>
            <w:vAlign w:val="bottom"/>
            <w:hideMark/>
          </w:tcPr>
          <w:p w14:paraId="640891D4" w14:textId="77777777" w:rsidR="001668F9" w:rsidRPr="00512980" w:rsidRDefault="001668F9" w:rsidP="00D738DF">
            <w:pPr>
              <w:spacing w:after="0" w:line="240" w:lineRule="auto"/>
              <w:jc w:val="center"/>
              <w:rPr>
                <w:rFonts w:ascii="Garamond" w:hAnsi="Garamond" w:cs="Times New Roman"/>
                <w:color w:val="000000"/>
                <w:sz w:val="18"/>
                <w:szCs w:val="18"/>
                <w:lang w:eastAsia="pl-PL"/>
              </w:rPr>
            </w:pPr>
            <w:r w:rsidRPr="00512980">
              <w:rPr>
                <w:rFonts w:ascii="Garamond" w:hAnsi="Garamond" w:cs="Times New Roman"/>
                <w:color w:val="000000"/>
                <w:sz w:val="18"/>
                <w:szCs w:val="18"/>
                <w:lang w:eastAsia="pl-PL"/>
              </w:rPr>
              <w:t>BY1T/00031554/8</w:t>
            </w:r>
          </w:p>
        </w:tc>
      </w:tr>
      <w:tr w:rsidR="001668F9" w:rsidRPr="00512980" w14:paraId="18CBA923" w14:textId="77777777" w:rsidTr="00264CAB">
        <w:trPr>
          <w:trHeight w:val="288"/>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2B666B24" w14:textId="77777777" w:rsidR="001668F9" w:rsidRPr="00512980" w:rsidRDefault="001668F9" w:rsidP="00D738DF">
            <w:pPr>
              <w:spacing w:after="0" w:line="240" w:lineRule="auto"/>
              <w:jc w:val="center"/>
              <w:rPr>
                <w:rFonts w:ascii="Garamond" w:hAnsi="Garamond" w:cs="Times New Roman"/>
                <w:b/>
                <w:bCs/>
                <w:color w:val="000000"/>
                <w:sz w:val="18"/>
                <w:szCs w:val="18"/>
                <w:lang w:eastAsia="pl-PL"/>
              </w:rPr>
            </w:pPr>
            <w:r w:rsidRPr="00512980">
              <w:rPr>
                <w:rFonts w:ascii="Garamond" w:hAnsi="Garamond" w:cs="Times New Roman"/>
                <w:b/>
                <w:bCs/>
                <w:color w:val="000000"/>
                <w:sz w:val="18"/>
                <w:szCs w:val="18"/>
                <w:lang w:eastAsia="pl-PL"/>
              </w:rPr>
              <w:t>5</w:t>
            </w:r>
          </w:p>
        </w:tc>
        <w:tc>
          <w:tcPr>
            <w:tcW w:w="992" w:type="dxa"/>
            <w:tcBorders>
              <w:top w:val="nil"/>
              <w:left w:val="nil"/>
              <w:bottom w:val="single" w:sz="4" w:space="0" w:color="auto"/>
              <w:right w:val="single" w:sz="4" w:space="0" w:color="auto"/>
            </w:tcBorders>
            <w:shd w:val="clear" w:color="auto" w:fill="auto"/>
            <w:noWrap/>
            <w:vAlign w:val="center"/>
            <w:hideMark/>
          </w:tcPr>
          <w:p w14:paraId="13290040" w14:textId="77777777" w:rsidR="001668F9" w:rsidRPr="00512980" w:rsidRDefault="001668F9" w:rsidP="00D738DF">
            <w:pPr>
              <w:spacing w:after="0" w:line="240" w:lineRule="auto"/>
              <w:jc w:val="center"/>
              <w:rPr>
                <w:rFonts w:ascii="Garamond" w:hAnsi="Garamond" w:cs="Times New Roman"/>
                <w:color w:val="000000"/>
                <w:sz w:val="18"/>
                <w:szCs w:val="18"/>
                <w:lang w:eastAsia="pl-PL"/>
              </w:rPr>
            </w:pPr>
            <w:r w:rsidRPr="00512980">
              <w:rPr>
                <w:rFonts w:ascii="Garamond" w:hAnsi="Garamond" w:cs="Times New Roman"/>
                <w:color w:val="000000"/>
                <w:sz w:val="18"/>
                <w:szCs w:val="18"/>
                <w:lang w:eastAsia="pl-PL"/>
              </w:rPr>
              <w:t xml:space="preserve">Gostycyn </w:t>
            </w:r>
          </w:p>
        </w:tc>
        <w:tc>
          <w:tcPr>
            <w:tcW w:w="1134" w:type="dxa"/>
            <w:tcBorders>
              <w:top w:val="nil"/>
              <w:left w:val="nil"/>
              <w:bottom w:val="single" w:sz="4" w:space="0" w:color="auto"/>
              <w:right w:val="single" w:sz="4" w:space="0" w:color="auto"/>
            </w:tcBorders>
            <w:shd w:val="clear" w:color="auto" w:fill="auto"/>
            <w:noWrap/>
            <w:vAlign w:val="center"/>
            <w:hideMark/>
          </w:tcPr>
          <w:p w14:paraId="26FB4542" w14:textId="77777777" w:rsidR="001668F9" w:rsidRPr="00512980" w:rsidRDefault="001668F9" w:rsidP="00D738DF">
            <w:pPr>
              <w:spacing w:after="0" w:line="240" w:lineRule="auto"/>
              <w:jc w:val="center"/>
              <w:rPr>
                <w:rFonts w:ascii="Garamond" w:hAnsi="Garamond" w:cs="Times New Roman"/>
                <w:color w:val="000000"/>
                <w:sz w:val="18"/>
                <w:szCs w:val="18"/>
                <w:lang w:eastAsia="pl-PL"/>
              </w:rPr>
            </w:pPr>
            <w:r w:rsidRPr="00512980">
              <w:rPr>
                <w:rFonts w:ascii="Garamond" w:hAnsi="Garamond" w:cs="Times New Roman"/>
                <w:color w:val="000000"/>
                <w:sz w:val="18"/>
                <w:szCs w:val="18"/>
                <w:lang w:eastAsia="pl-PL"/>
              </w:rPr>
              <w:t xml:space="preserve">Wielki Mędromierz </w:t>
            </w:r>
          </w:p>
        </w:tc>
        <w:tc>
          <w:tcPr>
            <w:tcW w:w="1134" w:type="dxa"/>
            <w:tcBorders>
              <w:top w:val="nil"/>
              <w:left w:val="nil"/>
              <w:bottom w:val="single" w:sz="4" w:space="0" w:color="auto"/>
              <w:right w:val="single" w:sz="4" w:space="0" w:color="auto"/>
            </w:tcBorders>
            <w:shd w:val="clear" w:color="auto" w:fill="auto"/>
            <w:noWrap/>
            <w:vAlign w:val="center"/>
            <w:hideMark/>
          </w:tcPr>
          <w:p w14:paraId="109CBCB0" w14:textId="77777777" w:rsidR="001668F9" w:rsidRPr="00512980" w:rsidRDefault="001668F9" w:rsidP="00D738DF">
            <w:pPr>
              <w:spacing w:after="0" w:line="240" w:lineRule="auto"/>
              <w:jc w:val="center"/>
              <w:rPr>
                <w:rFonts w:ascii="Garamond" w:hAnsi="Garamond" w:cs="Times New Roman"/>
                <w:color w:val="000000"/>
                <w:sz w:val="18"/>
                <w:szCs w:val="18"/>
                <w:lang w:eastAsia="pl-PL"/>
              </w:rPr>
            </w:pPr>
            <w:r w:rsidRPr="00512980">
              <w:rPr>
                <w:rFonts w:ascii="Garamond" w:hAnsi="Garamond" w:cs="Times New Roman"/>
                <w:color w:val="000000"/>
                <w:sz w:val="18"/>
                <w:szCs w:val="18"/>
                <w:lang w:eastAsia="pl-PL"/>
              </w:rPr>
              <w:t>272</w:t>
            </w:r>
          </w:p>
        </w:tc>
        <w:tc>
          <w:tcPr>
            <w:tcW w:w="1276" w:type="dxa"/>
            <w:tcBorders>
              <w:top w:val="nil"/>
              <w:left w:val="nil"/>
              <w:bottom w:val="single" w:sz="4" w:space="0" w:color="auto"/>
              <w:right w:val="single" w:sz="4" w:space="0" w:color="auto"/>
            </w:tcBorders>
            <w:shd w:val="clear" w:color="auto" w:fill="auto"/>
            <w:noWrap/>
            <w:vAlign w:val="center"/>
            <w:hideMark/>
          </w:tcPr>
          <w:p w14:paraId="67FF58E4" w14:textId="77777777" w:rsidR="001668F9" w:rsidRPr="00512980" w:rsidRDefault="001668F9" w:rsidP="00D738DF">
            <w:pPr>
              <w:spacing w:after="0" w:line="240" w:lineRule="auto"/>
              <w:jc w:val="center"/>
              <w:rPr>
                <w:rFonts w:ascii="Garamond" w:hAnsi="Garamond" w:cs="Times New Roman"/>
                <w:color w:val="000000"/>
                <w:sz w:val="18"/>
                <w:szCs w:val="18"/>
                <w:lang w:eastAsia="pl-PL"/>
              </w:rPr>
            </w:pPr>
            <w:r w:rsidRPr="00512980">
              <w:rPr>
                <w:rFonts w:ascii="Garamond" w:hAnsi="Garamond" w:cs="Times New Roman"/>
                <w:color w:val="000000"/>
                <w:sz w:val="18"/>
                <w:szCs w:val="18"/>
                <w:lang w:eastAsia="pl-PL"/>
              </w:rPr>
              <w:t>35,2200</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4A02226E" w14:textId="77777777" w:rsidR="001668F9" w:rsidRPr="00512980" w:rsidRDefault="001668F9" w:rsidP="00D738DF">
            <w:pPr>
              <w:spacing w:after="0" w:line="240" w:lineRule="auto"/>
              <w:jc w:val="center"/>
              <w:rPr>
                <w:rFonts w:ascii="Garamond" w:hAnsi="Garamond" w:cs="Times New Roman"/>
                <w:color w:val="000000"/>
                <w:sz w:val="18"/>
                <w:szCs w:val="18"/>
                <w:lang w:eastAsia="pl-PL"/>
              </w:rPr>
            </w:pPr>
            <w:r w:rsidRPr="00512980">
              <w:rPr>
                <w:rFonts w:ascii="Garamond" w:hAnsi="Garamond" w:cs="Times New Roman"/>
                <w:color w:val="000000"/>
                <w:sz w:val="18"/>
                <w:szCs w:val="18"/>
                <w:lang w:eastAsia="pl-PL"/>
              </w:rPr>
              <w:t>041602_2.0008.272</w:t>
            </w:r>
          </w:p>
        </w:tc>
        <w:tc>
          <w:tcPr>
            <w:tcW w:w="1134" w:type="dxa"/>
            <w:tcBorders>
              <w:top w:val="nil"/>
              <w:left w:val="nil"/>
              <w:bottom w:val="single" w:sz="4" w:space="0" w:color="auto"/>
              <w:right w:val="single" w:sz="4" w:space="0" w:color="auto"/>
            </w:tcBorders>
            <w:shd w:val="clear" w:color="auto" w:fill="auto"/>
            <w:noWrap/>
            <w:vAlign w:val="center"/>
            <w:hideMark/>
          </w:tcPr>
          <w:p w14:paraId="4EEFBC9D" w14:textId="77777777" w:rsidR="001668F9" w:rsidRPr="00512980" w:rsidRDefault="001668F9" w:rsidP="00D738DF">
            <w:pPr>
              <w:spacing w:after="0" w:line="240" w:lineRule="auto"/>
              <w:jc w:val="center"/>
              <w:rPr>
                <w:rFonts w:ascii="Garamond" w:hAnsi="Garamond" w:cs="Times New Roman"/>
                <w:color w:val="000000"/>
                <w:sz w:val="18"/>
                <w:szCs w:val="18"/>
                <w:lang w:eastAsia="pl-PL"/>
              </w:rPr>
            </w:pPr>
            <w:r w:rsidRPr="00512980">
              <w:rPr>
                <w:rFonts w:ascii="Garamond" w:hAnsi="Garamond" w:cs="Times New Roman"/>
                <w:color w:val="000000"/>
                <w:sz w:val="18"/>
                <w:szCs w:val="18"/>
                <w:lang w:eastAsia="pl-PL"/>
              </w:rPr>
              <w:t>Mędromierz</w:t>
            </w:r>
          </w:p>
        </w:tc>
        <w:tc>
          <w:tcPr>
            <w:tcW w:w="1701" w:type="dxa"/>
            <w:tcBorders>
              <w:top w:val="nil"/>
              <w:left w:val="nil"/>
              <w:bottom w:val="single" w:sz="4" w:space="0" w:color="auto"/>
              <w:right w:val="single" w:sz="4" w:space="0" w:color="auto"/>
            </w:tcBorders>
            <w:shd w:val="clear" w:color="auto" w:fill="auto"/>
            <w:noWrap/>
            <w:vAlign w:val="bottom"/>
            <w:hideMark/>
          </w:tcPr>
          <w:p w14:paraId="5E23A707" w14:textId="77777777" w:rsidR="001668F9" w:rsidRPr="00512980" w:rsidRDefault="001668F9" w:rsidP="00D738DF">
            <w:pPr>
              <w:spacing w:after="0" w:line="240" w:lineRule="auto"/>
              <w:jc w:val="center"/>
              <w:rPr>
                <w:rFonts w:ascii="Garamond" w:hAnsi="Garamond" w:cs="Times New Roman"/>
                <w:color w:val="000000"/>
                <w:sz w:val="18"/>
                <w:szCs w:val="18"/>
                <w:lang w:eastAsia="pl-PL"/>
              </w:rPr>
            </w:pPr>
            <w:r w:rsidRPr="00512980">
              <w:rPr>
                <w:rFonts w:ascii="Garamond" w:hAnsi="Garamond" w:cs="Times New Roman"/>
                <w:color w:val="000000"/>
                <w:sz w:val="18"/>
                <w:szCs w:val="18"/>
                <w:lang w:eastAsia="pl-PL"/>
              </w:rPr>
              <w:t>BY1T/00031712/4</w:t>
            </w:r>
          </w:p>
        </w:tc>
      </w:tr>
      <w:tr w:rsidR="001668F9" w:rsidRPr="00512980" w14:paraId="29B8B43C" w14:textId="77777777" w:rsidTr="00264CAB">
        <w:trPr>
          <w:trHeight w:val="288"/>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58246547" w14:textId="77777777" w:rsidR="001668F9" w:rsidRPr="00512980" w:rsidRDefault="001668F9" w:rsidP="00D738DF">
            <w:pPr>
              <w:spacing w:after="0" w:line="240" w:lineRule="auto"/>
              <w:jc w:val="center"/>
              <w:rPr>
                <w:rFonts w:ascii="Garamond" w:hAnsi="Garamond" w:cs="Times New Roman"/>
                <w:b/>
                <w:bCs/>
                <w:color w:val="000000"/>
                <w:sz w:val="18"/>
                <w:szCs w:val="18"/>
                <w:lang w:eastAsia="pl-PL"/>
              </w:rPr>
            </w:pPr>
            <w:r w:rsidRPr="00512980">
              <w:rPr>
                <w:rFonts w:ascii="Garamond" w:hAnsi="Garamond" w:cs="Times New Roman"/>
                <w:b/>
                <w:bCs/>
                <w:color w:val="000000"/>
                <w:sz w:val="18"/>
                <w:szCs w:val="18"/>
                <w:lang w:eastAsia="pl-PL"/>
              </w:rPr>
              <w:t>6</w:t>
            </w:r>
          </w:p>
        </w:tc>
        <w:tc>
          <w:tcPr>
            <w:tcW w:w="992" w:type="dxa"/>
            <w:tcBorders>
              <w:top w:val="nil"/>
              <w:left w:val="nil"/>
              <w:bottom w:val="single" w:sz="4" w:space="0" w:color="auto"/>
              <w:right w:val="single" w:sz="4" w:space="0" w:color="auto"/>
            </w:tcBorders>
            <w:shd w:val="clear" w:color="auto" w:fill="auto"/>
            <w:noWrap/>
            <w:vAlign w:val="center"/>
            <w:hideMark/>
          </w:tcPr>
          <w:p w14:paraId="074E2C2A" w14:textId="77777777" w:rsidR="001668F9" w:rsidRPr="00512980" w:rsidRDefault="001668F9" w:rsidP="00D738DF">
            <w:pPr>
              <w:spacing w:after="0" w:line="240" w:lineRule="auto"/>
              <w:jc w:val="center"/>
              <w:rPr>
                <w:rFonts w:ascii="Garamond" w:hAnsi="Garamond" w:cs="Times New Roman"/>
                <w:color w:val="000000"/>
                <w:sz w:val="18"/>
                <w:szCs w:val="18"/>
                <w:lang w:eastAsia="pl-PL"/>
              </w:rPr>
            </w:pPr>
            <w:r w:rsidRPr="00512980">
              <w:rPr>
                <w:rFonts w:ascii="Garamond" w:hAnsi="Garamond" w:cs="Times New Roman"/>
                <w:color w:val="000000"/>
                <w:sz w:val="18"/>
                <w:szCs w:val="18"/>
                <w:lang w:eastAsia="pl-PL"/>
              </w:rPr>
              <w:t xml:space="preserve">Gostycyn </w:t>
            </w:r>
          </w:p>
        </w:tc>
        <w:tc>
          <w:tcPr>
            <w:tcW w:w="1134" w:type="dxa"/>
            <w:tcBorders>
              <w:top w:val="nil"/>
              <w:left w:val="nil"/>
              <w:bottom w:val="single" w:sz="4" w:space="0" w:color="auto"/>
              <w:right w:val="single" w:sz="4" w:space="0" w:color="auto"/>
            </w:tcBorders>
            <w:shd w:val="clear" w:color="auto" w:fill="auto"/>
            <w:noWrap/>
            <w:vAlign w:val="center"/>
            <w:hideMark/>
          </w:tcPr>
          <w:p w14:paraId="5D00F2CA" w14:textId="77777777" w:rsidR="001668F9" w:rsidRPr="00512980" w:rsidRDefault="001668F9" w:rsidP="00D738DF">
            <w:pPr>
              <w:spacing w:after="0" w:line="240" w:lineRule="auto"/>
              <w:jc w:val="center"/>
              <w:rPr>
                <w:rFonts w:ascii="Garamond" w:hAnsi="Garamond" w:cs="Times New Roman"/>
                <w:color w:val="000000"/>
                <w:sz w:val="18"/>
                <w:szCs w:val="18"/>
                <w:lang w:eastAsia="pl-PL"/>
              </w:rPr>
            </w:pPr>
            <w:r w:rsidRPr="00512980">
              <w:rPr>
                <w:rFonts w:ascii="Garamond" w:hAnsi="Garamond" w:cs="Times New Roman"/>
                <w:color w:val="000000"/>
                <w:sz w:val="18"/>
                <w:szCs w:val="18"/>
                <w:lang w:eastAsia="pl-PL"/>
              </w:rPr>
              <w:t xml:space="preserve">Gostycyn </w:t>
            </w:r>
          </w:p>
        </w:tc>
        <w:tc>
          <w:tcPr>
            <w:tcW w:w="1134" w:type="dxa"/>
            <w:tcBorders>
              <w:top w:val="nil"/>
              <w:left w:val="nil"/>
              <w:bottom w:val="single" w:sz="4" w:space="0" w:color="auto"/>
              <w:right w:val="single" w:sz="4" w:space="0" w:color="auto"/>
            </w:tcBorders>
            <w:shd w:val="clear" w:color="auto" w:fill="auto"/>
            <w:noWrap/>
            <w:vAlign w:val="center"/>
            <w:hideMark/>
          </w:tcPr>
          <w:p w14:paraId="086F1DAE" w14:textId="77777777" w:rsidR="001668F9" w:rsidRPr="00512980" w:rsidRDefault="001668F9" w:rsidP="00D738DF">
            <w:pPr>
              <w:spacing w:after="0" w:line="240" w:lineRule="auto"/>
              <w:jc w:val="center"/>
              <w:rPr>
                <w:rFonts w:ascii="Garamond" w:hAnsi="Garamond" w:cs="Times New Roman"/>
                <w:color w:val="000000"/>
                <w:sz w:val="18"/>
                <w:szCs w:val="18"/>
                <w:lang w:eastAsia="pl-PL"/>
              </w:rPr>
            </w:pPr>
            <w:r w:rsidRPr="00512980">
              <w:rPr>
                <w:rFonts w:ascii="Garamond" w:hAnsi="Garamond" w:cs="Times New Roman"/>
                <w:color w:val="000000"/>
                <w:sz w:val="18"/>
                <w:szCs w:val="18"/>
                <w:lang w:eastAsia="pl-PL"/>
              </w:rPr>
              <w:t>703/2</w:t>
            </w:r>
          </w:p>
        </w:tc>
        <w:tc>
          <w:tcPr>
            <w:tcW w:w="1276" w:type="dxa"/>
            <w:tcBorders>
              <w:top w:val="nil"/>
              <w:left w:val="nil"/>
              <w:bottom w:val="single" w:sz="4" w:space="0" w:color="auto"/>
              <w:right w:val="single" w:sz="4" w:space="0" w:color="auto"/>
            </w:tcBorders>
            <w:shd w:val="clear" w:color="auto" w:fill="auto"/>
            <w:noWrap/>
            <w:vAlign w:val="center"/>
            <w:hideMark/>
          </w:tcPr>
          <w:p w14:paraId="29D25E13" w14:textId="77777777" w:rsidR="001668F9" w:rsidRPr="00512980" w:rsidRDefault="001668F9" w:rsidP="00D738DF">
            <w:pPr>
              <w:spacing w:after="0" w:line="240" w:lineRule="auto"/>
              <w:jc w:val="center"/>
              <w:rPr>
                <w:rFonts w:ascii="Garamond" w:hAnsi="Garamond" w:cs="Times New Roman"/>
                <w:color w:val="000000"/>
                <w:sz w:val="18"/>
                <w:szCs w:val="18"/>
                <w:lang w:eastAsia="pl-PL"/>
              </w:rPr>
            </w:pPr>
            <w:r w:rsidRPr="00512980">
              <w:rPr>
                <w:rFonts w:ascii="Garamond" w:hAnsi="Garamond" w:cs="Times New Roman"/>
                <w:color w:val="000000"/>
                <w:sz w:val="18"/>
                <w:szCs w:val="18"/>
                <w:lang w:eastAsia="pl-PL"/>
              </w:rPr>
              <w:t>38,9620</w:t>
            </w:r>
          </w:p>
        </w:tc>
        <w:tc>
          <w:tcPr>
            <w:tcW w:w="1701" w:type="dxa"/>
            <w:tcBorders>
              <w:top w:val="nil"/>
              <w:left w:val="nil"/>
              <w:bottom w:val="single" w:sz="4" w:space="0" w:color="auto"/>
              <w:right w:val="single" w:sz="4" w:space="0" w:color="auto"/>
            </w:tcBorders>
            <w:shd w:val="clear" w:color="auto" w:fill="auto"/>
            <w:noWrap/>
            <w:vAlign w:val="center"/>
            <w:hideMark/>
          </w:tcPr>
          <w:p w14:paraId="066FCBC8" w14:textId="77777777" w:rsidR="001668F9" w:rsidRPr="00512980" w:rsidRDefault="001668F9" w:rsidP="00D738DF">
            <w:pPr>
              <w:spacing w:after="0" w:line="240" w:lineRule="auto"/>
              <w:jc w:val="center"/>
              <w:rPr>
                <w:rFonts w:ascii="Garamond" w:hAnsi="Garamond" w:cs="Times New Roman"/>
                <w:color w:val="000000"/>
                <w:sz w:val="18"/>
                <w:szCs w:val="18"/>
                <w:lang w:eastAsia="pl-PL"/>
              </w:rPr>
            </w:pPr>
            <w:r w:rsidRPr="00512980">
              <w:rPr>
                <w:rFonts w:ascii="Garamond" w:hAnsi="Garamond" w:cs="Times New Roman"/>
                <w:color w:val="000000"/>
                <w:sz w:val="18"/>
                <w:szCs w:val="18"/>
                <w:lang w:eastAsia="pl-PL"/>
              </w:rPr>
              <w:t>041602_2.0002.703/2</w:t>
            </w:r>
          </w:p>
        </w:tc>
        <w:tc>
          <w:tcPr>
            <w:tcW w:w="1134" w:type="dxa"/>
            <w:tcBorders>
              <w:top w:val="nil"/>
              <w:left w:val="nil"/>
              <w:bottom w:val="single" w:sz="4" w:space="0" w:color="auto"/>
              <w:right w:val="single" w:sz="4" w:space="0" w:color="auto"/>
            </w:tcBorders>
            <w:shd w:val="clear" w:color="auto" w:fill="auto"/>
            <w:noWrap/>
            <w:vAlign w:val="center"/>
            <w:hideMark/>
          </w:tcPr>
          <w:p w14:paraId="09E97913" w14:textId="77777777" w:rsidR="001668F9" w:rsidRPr="00512980" w:rsidRDefault="001668F9" w:rsidP="00D738DF">
            <w:pPr>
              <w:spacing w:after="0" w:line="240" w:lineRule="auto"/>
              <w:jc w:val="center"/>
              <w:rPr>
                <w:rFonts w:ascii="Garamond" w:hAnsi="Garamond" w:cs="Times New Roman"/>
                <w:color w:val="000000"/>
                <w:sz w:val="18"/>
                <w:szCs w:val="18"/>
                <w:lang w:eastAsia="pl-PL"/>
              </w:rPr>
            </w:pPr>
            <w:r w:rsidRPr="00512980">
              <w:rPr>
                <w:rFonts w:ascii="Garamond" w:hAnsi="Garamond" w:cs="Times New Roman"/>
                <w:color w:val="000000"/>
                <w:sz w:val="18"/>
                <w:szCs w:val="18"/>
                <w:lang w:eastAsia="pl-PL"/>
              </w:rPr>
              <w:t xml:space="preserve">Szpitalne </w:t>
            </w:r>
          </w:p>
        </w:tc>
        <w:tc>
          <w:tcPr>
            <w:tcW w:w="1701" w:type="dxa"/>
            <w:tcBorders>
              <w:top w:val="nil"/>
              <w:left w:val="nil"/>
              <w:bottom w:val="single" w:sz="4" w:space="0" w:color="auto"/>
              <w:right w:val="single" w:sz="4" w:space="0" w:color="auto"/>
            </w:tcBorders>
            <w:shd w:val="clear" w:color="auto" w:fill="auto"/>
            <w:noWrap/>
            <w:vAlign w:val="bottom"/>
            <w:hideMark/>
          </w:tcPr>
          <w:p w14:paraId="5CD670F8" w14:textId="77777777" w:rsidR="001668F9" w:rsidRPr="00512980" w:rsidRDefault="001668F9" w:rsidP="00D738DF">
            <w:pPr>
              <w:spacing w:after="0" w:line="240" w:lineRule="auto"/>
              <w:jc w:val="center"/>
              <w:rPr>
                <w:rFonts w:ascii="Garamond" w:hAnsi="Garamond" w:cs="Times New Roman"/>
                <w:color w:val="000000"/>
                <w:sz w:val="18"/>
                <w:szCs w:val="18"/>
                <w:lang w:eastAsia="pl-PL"/>
              </w:rPr>
            </w:pPr>
            <w:r w:rsidRPr="00512980">
              <w:rPr>
                <w:rFonts w:ascii="Garamond" w:hAnsi="Garamond" w:cs="Times New Roman"/>
                <w:color w:val="000000"/>
                <w:sz w:val="18"/>
                <w:szCs w:val="18"/>
                <w:lang w:eastAsia="pl-PL"/>
              </w:rPr>
              <w:t>BY1T/00031546/9</w:t>
            </w:r>
          </w:p>
        </w:tc>
      </w:tr>
      <w:tr w:rsidR="001668F9" w:rsidRPr="00512980" w14:paraId="24E8C8BB" w14:textId="77777777" w:rsidTr="00264CAB">
        <w:trPr>
          <w:trHeight w:val="288"/>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2DE728FB" w14:textId="77777777" w:rsidR="001668F9" w:rsidRPr="00512980" w:rsidRDefault="001668F9" w:rsidP="00D738DF">
            <w:pPr>
              <w:spacing w:after="0" w:line="240" w:lineRule="auto"/>
              <w:jc w:val="center"/>
              <w:rPr>
                <w:rFonts w:ascii="Garamond" w:hAnsi="Garamond" w:cs="Times New Roman"/>
                <w:b/>
                <w:bCs/>
                <w:color w:val="000000"/>
                <w:sz w:val="18"/>
                <w:szCs w:val="18"/>
                <w:lang w:eastAsia="pl-PL"/>
              </w:rPr>
            </w:pPr>
            <w:r w:rsidRPr="00512980">
              <w:rPr>
                <w:rFonts w:ascii="Garamond" w:hAnsi="Garamond" w:cs="Times New Roman"/>
                <w:b/>
                <w:bCs/>
                <w:color w:val="000000"/>
                <w:sz w:val="18"/>
                <w:szCs w:val="18"/>
                <w:lang w:eastAsia="pl-PL"/>
              </w:rPr>
              <w:t>7</w:t>
            </w:r>
          </w:p>
        </w:tc>
        <w:tc>
          <w:tcPr>
            <w:tcW w:w="992" w:type="dxa"/>
            <w:tcBorders>
              <w:top w:val="nil"/>
              <w:left w:val="nil"/>
              <w:bottom w:val="single" w:sz="4" w:space="0" w:color="auto"/>
              <w:right w:val="single" w:sz="4" w:space="0" w:color="auto"/>
            </w:tcBorders>
            <w:shd w:val="clear" w:color="auto" w:fill="auto"/>
            <w:noWrap/>
            <w:vAlign w:val="center"/>
            <w:hideMark/>
          </w:tcPr>
          <w:p w14:paraId="181BEE17" w14:textId="77777777" w:rsidR="001668F9" w:rsidRPr="00512980" w:rsidRDefault="001668F9" w:rsidP="00D738DF">
            <w:pPr>
              <w:spacing w:after="0" w:line="240" w:lineRule="auto"/>
              <w:jc w:val="center"/>
              <w:rPr>
                <w:rFonts w:ascii="Garamond" w:hAnsi="Garamond" w:cs="Times New Roman"/>
                <w:color w:val="000000"/>
                <w:sz w:val="18"/>
                <w:szCs w:val="18"/>
                <w:lang w:eastAsia="pl-PL"/>
              </w:rPr>
            </w:pPr>
            <w:r w:rsidRPr="00512980">
              <w:rPr>
                <w:rFonts w:ascii="Garamond" w:hAnsi="Garamond" w:cs="Times New Roman"/>
                <w:color w:val="000000"/>
                <w:sz w:val="18"/>
                <w:szCs w:val="18"/>
                <w:lang w:eastAsia="pl-PL"/>
              </w:rPr>
              <w:t xml:space="preserve">Gostycyn </w:t>
            </w:r>
          </w:p>
        </w:tc>
        <w:tc>
          <w:tcPr>
            <w:tcW w:w="1134" w:type="dxa"/>
            <w:tcBorders>
              <w:top w:val="nil"/>
              <w:left w:val="nil"/>
              <w:bottom w:val="single" w:sz="4" w:space="0" w:color="auto"/>
              <w:right w:val="single" w:sz="4" w:space="0" w:color="auto"/>
            </w:tcBorders>
            <w:shd w:val="clear" w:color="auto" w:fill="auto"/>
            <w:noWrap/>
            <w:vAlign w:val="center"/>
            <w:hideMark/>
          </w:tcPr>
          <w:p w14:paraId="0289B815" w14:textId="77777777" w:rsidR="001668F9" w:rsidRPr="00512980" w:rsidRDefault="001668F9" w:rsidP="00D738DF">
            <w:pPr>
              <w:spacing w:after="0" w:line="240" w:lineRule="auto"/>
              <w:jc w:val="center"/>
              <w:rPr>
                <w:rFonts w:ascii="Garamond" w:hAnsi="Garamond" w:cs="Times New Roman"/>
                <w:color w:val="000000"/>
                <w:sz w:val="18"/>
                <w:szCs w:val="18"/>
                <w:lang w:eastAsia="pl-PL"/>
              </w:rPr>
            </w:pPr>
            <w:r w:rsidRPr="00512980">
              <w:rPr>
                <w:rFonts w:ascii="Garamond" w:hAnsi="Garamond" w:cs="Times New Roman"/>
                <w:color w:val="000000"/>
                <w:sz w:val="18"/>
                <w:szCs w:val="18"/>
                <w:lang w:eastAsia="pl-PL"/>
              </w:rPr>
              <w:t xml:space="preserve">Gostycyn </w:t>
            </w:r>
          </w:p>
        </w:tc>
        <w:tc>
          <w:tcPr>
            <w:tcW w:w="1134" w:type="dxa"/>
            <w:tcBorders>
              <w:top w:val="nil"/>
              <w:left w:val="nil"/>
              <w:bottom w:val="single" w:sz="4" w:space="0" w:color="auto"/>
              <w:right w:val="single" w:sz="4" w:space="0" w:color="auto"/>
            </w:tcBorders>
            <w:shd w:val="clear" w:color="auto" w:fill="auto"/>
            <w:noWrap/>
            <w:vAlign w:val="center"/>
            <w:hideMark/>
          </w:tcPr>
          <w:p w14:paraId="7867BB4B" w14:textId="77777777" w:rsidR="001668F9" w:rsidRPr="00512980" w:rsidRDefault="001668F9" w:rsidP="00D738DF">
            <w:pPr>
              <w:spacing w:after="0" w:line="240" w:lineRule="auto"/>
              <w:jc w:val="center"/>
              <w:rPr>
                <w:rFonts w:ascii="Garamond" w:hAnsi="Garamond" w:cs="Times New Roman"/>
                <w:color w:val="000000"/>
                <w:sz w:val="18"/>
                <w:szCs w:val="18"/>
                <w:lang w:eastAsia="pl-PL"/>
              </w:rPr>
            </w:pPr>
            <w:r w:rsidRPr="00512980">
              <w:rPr>
                <w:rFonts w:ascii="Garamond" w:hAnsi="Garamond" w:cs="Times New Roman"/>
                <w:color w:val="000000"/>
                <w:sz w:val="18"/>
                <w:szCs w:val="18"/>
                <w:lang w:eastAsia="pl-PL"/>
              </w:rPr>
              <w:t>703/3</w:t>
            </w:r>
          </w:p>
        </w:tc>
        <w:tc>
          <w:tcPr>
            <w:tcW w:w="1276" w:type="dxa"/>
            <w:tcBorders>
              <w:top w:val="nil"/>
              <w:left w:val="nil"/>
              <w:bottom w:val="single" w:sz="4" w:space="0" w:color="auto"/>
              <w:right w:val="single" w:sz="4" w:space="0" w:color="auto"/>
            </w:tcBorders>
            <w:shd w:val="clear" w:color="auto" w:fill="auto"/>
            <w:noWrap/>
            <w:vAlign w:val="center"/>
            <w:hideMark/>
          </w:tcPr>
          <w:p w14:paraId="3E8918E5" w14:textId="77777777" w:rsidR="001668F9" w:rsidRPr="00512980" w:rsidRDefault="001668F9" w:rsidP="00D738DF">
            <w:pPr>
              <w:spacing w:after="0" w:line="240" w:lineRule="auto"/>
              <w:jc w:val="center"/>
              <w:rPr>
                <w:rFonts w:ascii="Garamond" w:hAnsi="Garamond" w:cs="Times New Roman"/>
                <w:color w:val="000000"/>
                <w:sz w:val="18"/>
                <w:szCs w:val="18"/>
                <w:lang w:eastAsia="pl-PL"/>
              </w:rPr>
            </w:pPr>
            <w:r w:rsidRPr="00512980">
              <w:rPr>
                <w:rFonts w:ascii="Garamond" w:hAnsi="Garamond" w:cs="Times New Roman"/>
                <w:color w:val="000000"/>
                <w:sz w:val="18"/>
                <w:szCs w:val="18"/>
                <w:lang w:eastAsia="pl-PL"/>
              </w:rPr>
              <w:t>75,9800</w:t>
            </w:r>
          </w:p>
        </w:tc>
        <w:tc>
          <w:tcPr>
            <w:tcW w:w="1701" w:type="dxa"/>
            <w:tcBorders>
              <w:top w:val="nil"/>
              <w:left w:val="nil"/>
              <w:bottom w:val="single" w:sz="4" w:space="0" w:color="auto"/>
              <w:right w:val="single" w:sz="4" w:space="0" w:color="auto"/>
            </w:tcBorders>
            <w:shd w:val="clear" w:color="auto" w:fill="auto"/>
            <w:noWrap/>
            <w:vAlign w:val="center"/>
            <w:hideMark/>
          </w:tcPr>
          <w:p w14:paraId="2C8CE248" w14:textId="77777777" w:rsidR="001668F9" w:rsidRPr="00512980" w:rsidRDefault="001668F9" w:rsidP="00D738DF">
            <w:pPr>
              <w:spacing w:after="0" w:line="240" w:lineRule="auto"/>
              <w:jc w:val="center"/>
              <w:rPr>
                <w:rFonts w:ascii="Garamond" w:hAnsi="Garamond" w:cs="Times New Roman"/>
                <w:color w:val="000000"/>
                <w:sz w:val="18"/>
                <w:szCs w:val="18"/>
                <w:lang w:eastAsia="pl-PL"/>
              </w:rPr>
            </w:pPr>
            <w:r w:rsidRPr="00512980">
              <w:rPr>
                <w:rFonts w:ascii="Garamond" w:hAnsi="Garamond" w:cs="Times New Roman"/>
                <w:color w:val="000000"/>
                <w:sz w:val="18"/>
                <w:szCs w:val="18"/>
                <w:lang w:eastAsia="pl-PL"/>
              </w:rPr>
              <w:t>041602_2.0002.703/3</w:t>
            </w:r>
          </w:p>
        </w:tc>
        <w:tc>
          <w:tcPr>
            <w:tcW w:w="1134" w:type="dxa"/>
            <w:tcBorders>
              <w:top w:val="nil"/>
              <w:left w:val="nil"/>
              <w:bottom w:val="single" w:sz="4" w:space="0" w:color="auto"/>
              <w:right w:val="single" w:sz="4" w:space="0" w:color="auto"/>
            </w:tcBorders>
            <w:shd w:val="clear" w:color="auto" w:fill="auto"/>
            <w:noWrap/>
            <w:vAlign w:val="center"/>
            <w:hideMark/>
          </w:tcPr>
          <w:p w14:paraId="33D1BCDF" w14:textId="77777777" w:rsidR="001668F9" w:rsidRPr="00512980" w:rsidRDefault="001668F9" w:rsidP="00D738DF">
            <w:pPr>
              <w:spacing w:after="0" w:line="240" w:lineRule="auto"/>
              <w:jc w:val="center"/>
              <w:rPr>
                <w:rFonts w:ascii="Garamond" w:hAnsi="Garamond" w:cs="Times New Roman"/>
                <w:color w:val="000000"/>
                <w:sz w:val="18"/>
                <w:szCs w:val="18"/>
                <w:lang w:eastAsia="pl-PL"/>
              </w:rPr>
            </w:pPr>
            <w:r w:rsidRPr="00512980">
              <w:rPr>
                <w:rFonts w:ascii="Garamond" w:hAnsi="Garamond" w:cs="Times New Roman"/>
                <w:color w:val="000000"/>
                <w:sz w:val="18"/>
                <w:szCs w:val="18"/>
                <w:lang w:eastAsia="pl-PL"/>
              </w:rPr>
              <w:t xml:space="preserve">Szpitalne </w:t>
            </w:r>
          </w:p>
        </w:tc>
        <w:tc>
          <w:tcPr>
            <w:tcW w:w="1701" w:type="dxa"/>
            <w:tcBorders>
              <w:top w:val="nil"/>
              <w:left w:val="nil"/>
              <w:bottom w:val="single" w:sz="4" w:space="0" w:color="auto"/>
              <w:right w:val="single" w:sz="4" w:space="0" w:color="auto"/>
            </w:tcBorders>
            <w:shd w:val="clear" w:color="auto" w:fill="auto"/>
            <w:noWrap/>
            <w:vAlign w:val="bottom"/>
            <w:hideMark/>
          </w:tcPr>
          <w:p w14:paraId="10479340" w14:textId="77777777" w:rsidR="001668F9" w:rsidRPr="00512980" w:rsidRDefault="001668F9" w:rsidP="00D738DF">
            <w:pPr>
              <w:spacing w:after="0" w:line="240" w:lineRule="auto"/>
              <w:jc w:val="center"/>
              <w:rPr>
                <w:rFonts w:ascii="Garamond" w:hAnsi="Garamond" w:cs="Times New Roman"/>
                <w:color w:val="000000"/>
                <w:sz w:val="18"/>
                <w:szCs w:val="18"/>
                <w:lang w:eastAsia="pl-PL"/>
              </w:rPr>
            </w:pPr>
            <w:r w:rsidRPr="00512980">
              <w:rPr>
                <w:rFonts w:ascii="Garamond" w:hAnsi="Garamond" w:cs="Times New Roman"/>
                <w:color w:val="000000"/>
                <w:sz w:val="18"/>
                <w:szCs w:val="18"/>
                <w:lang w:eastAsia="pl-PL"/>
              </w:rPr>
              <w:t>BY1T/00031546/9</w:t>
            </w:r>
          </w:p>
        </w:tc>
      </w:tr>
      <w:tr w:rsidR="001668F9" w:rsidRPr="00512980" w14:paraId="2AE1B070" w14:textId="77777777" w:rsidTr="00264CAB">
        <w:trPr>
          <w:trHeight w:val="288"/>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1169768B" w14:textId="77777777" w:rsidR="001668F9" w:rsidRPr="00512980" w:rsidRDefault="001668F9" w:rsidP="00D738DF">
            <w:pPr>
              <w:spacing w:after="0" w:line="240" w:lineRule="auto"/>
              <w:jc w:val="center"/>
              <w:rPr>
                <w:rFonts w:ascii="Garamond" w:hAnsi="Garamond" w:cs="Times New Roman"/>
                <w:b/>
                <w:bCs/>
                <w:color w:val="000000"/>
                <w:sz w:val="18"/>
                <w:szCs w:val="18"/>
                <w:lang w:eastAsia="pl-PL"/>
              </w:rPr>
            </w:pPr>
            <w:r w:rsidRPr="00512980">
              <w:rPr>
                <w:rFonts w:ascii="Garamond" w:hAnsi="Garamond" w:cs="Times New Roman"/>
                <w:b/>
                <w:bCs/>
                <w:color w:val="000000"/>
                <w:sz w:val="18"/>
                <w:szCs w:val="18"/>
                <w:lang w:eastAsia="pl-PL"/>
              </w:rPr>
              <w:t>8</w:t>
            </w:r>
          </w:p>
        </w:tc>
        <w:tc>
          <w:tcPr>
            <w:tcW w:w="992" w:type="dxa"/>
            <w:tcBorders>
              <w:top w:val="nil"/>
              <w:left w:val="nil"/>
              <w:bottom w:val="single" w:sz="4" w:space="0" w:color="auto"/>
              <w:right w:val="single" w:sz="4" w:space="0" w:color="auto"/>
            </w:tcBorders>
            <w:shd w:val="clear" w:color="auto" w:fill="auto"/>
            <w:noWrap/>
            <w:vAlign w:val="center"/>
            <w:hideMark/>
          </w:tcPr>
          <w:p w14:paraId="15F56659" w14:textId="77777777" w:rsidR="001668F9" w:rsidRPr="00512980" w:rsidRDefault="001668F9" w:rsidP="00D738DF">
            <w:pPr>
              <w:spacing w:after="0" w:line="240" w:lineRule="auto"/>
              <w:jc w:val="center"/>
              <w:rPr>
                <w:rFonts w:ascii="Garamond" w:hAnsi="Garamond" w:cs="Times New Roman"/>
                <w:color w:val="000000"/>
                <w:sz w:val="18"/>
                <w:szCs w:val="18"/>
                <w:lang w:eastAsia="pl-PL"/>
              </w:rPr>
            </w:pPr>
            <w:r w:rsidRPr="00512980">
              <w:rPr>
                <w:rFonts w:ascii="Garamond" w:hAnsi="Garamond" w:cs="Times New Roman"/>
                <w:color w:val="000000"/>
                <w:sz w:val="18"/>
                <w:szCs w:val="18"/>
                <w:lang w:eastAsia="pl-PL"/>
              </w:rPr>
              <w:t xml:space="preserve">Gostycyn </w:t>
            </w:r>
          </w:p>
        </w:tc>
        <w:tc>
          <w:tcPr>
            <w:tcW w:w="1134" w:type="dxa"/>
            <w:tcBorders>
              <w:top w:val="nil"/>
              <w:left w:val="nil"/>
              <w:bottom w:val="single" w:sz="4" w:space="0" w:color="auto"/>
              <w:right w:val="single" w:sz="4" w:space="0" w:color="auto"/>
            </w:tcBorders>
            <w:shd w:val="clear" w:color="auto" w:fill="auto"/>
            <w:noWrap/>
            <w:vAlign w:val="center"/>
            <w:hideMark/>
          </w:tcPr>
          <w:p w14:paraId="0264327C" w14:textId="77777777" w:rsidR="001668F9" w:rsidRPr="00512980" w:rsidRDefault="001668F9" w:rsidP="00D738DF">
            <w:pPr>
              <w:spacing w:after="0" w:line="240" w:lineRule="auto"/>
              <w:jc w:val="center"/>
              <w:rPr>
                <w:rFonts w:ascii="Garamond" w:hAnsi="Garamond" w:cs="Times New Roman"/>
                <w:color w:val="000000"/>
                <w:sz w:val="18"/>
                <w:szCs w:val="18"/>
                <w:lang w:eastAsia="pl-PL"/>
              </w:rPr>
            </w:pPr>
            <w:r w:rsidRPr="00512980">
              <w:rPr>
                <w:rFonts w:ascii="Garamond" w:hAnsi="Garamond" w:cs="Times New Roman"/>
                <w:color w:val="000000"/>
                <w:sz w:val="18"/>
                <w:szCs w:val="18"/>
                <w:lang w:eastAsia="pl-PL"/>
              </w:rPr>
              <w:t xml:space="preserve">Gostycyn </w:t>
            </w:r>
          </w:p>
        </w:tc>
        <w:tc>
          <w:tcPr>
            <w:tcW w:w="1134" w:type="dxa"/>
            <w:tcBorders>
              <w:top w:val="nil"/>
              <w:left w:val="nil"/>
              <w:bottom w:val="single" w:sz="4" w:space="0" w:color="auto"/>
              <w:right w:val="single" w:sz="4" w:space="0" w:color="auto"/>
            </w:tcBorders>
            <w:shd w:val="clear" w:color="auto" w:fill="auto"/>
            <w:noWrap/>
            <w:vAlign w:val="center"/>
            <w:hideMark/>
          </w:tcPr>
          <w:p w14:paraId="58F183D4" w14:textId="77777777" w:rsidR="001668F9" w:rsidRPr="00512980" w:rsidRDefault="001668F9" w:rsidP="00D738DF">
            <w:pPr>
              <w:spacing w:after="0" w:line="240" w:lineRule="auto"/>
              <w:jc w:val="center"/>
              <w:rPr>
                <w:rFonts w:ascii="Garamond" w:hAnsi="Garamond" w:cs="Times New Roman"/>
                <w:color w:val="000000"/>
                <w:sz w:val="18"/>
                <w:szCs w:val="18"/>
                <w:lang w:eastAsia="pl-PL"/>
              </w:rPr>
            </w:pPr>
            <w:r w:rsidRPr="00512980">
              <w:rPr>
                <w:rFonts w:ascii="Garamond" w:hAnsi="Garamond" w:cs="Times New Roman"/>
                <w:color w:val="000000"/>
                <w:sz w:val="18"/>
                <w:szCs w:val="18"/>
                <w:lang w:eastAsia="pl-PL"/>
              </w:rPr>
              <w:t>702</w:t>
            </w:r>
          </w:p>
        </w:tc>
        <w:tc>
          <w:tcPr>
            <w:tcW w:w="1276" w:type="dxa"/>
            <w:tcBorders>
              <w:top w:val="nil"/>
              <w:left w:val="nil"/>
              <w:bottom w:val="single" w:sz="4" w:space="0" w:color="auto"/>
              <w:right w:val="single" w:sz="4" w:space="0" w:color="auto"/>
            </w:tcBorders>
            <w:shd w:val="clear" w:color="auto" w:fill="auto"/>
            <w:noWrap/>
            <w:vAlign w:val="center"/>
            <w:hideMark/>
          </w:tcPr>
          <w:p w14:paraId="445B527B" w14:textId="77777777" w:rsidR="001668F9" w:rsidRPr="00512980" w:rsidRDefault="001668F9" w:rsidP="00D738DF">
            <w:pPr>
              <w:spacing w:after="0" w:line="240" w:lineRule="auto"/>
              <w:jc w:val="center"/>
              <w:rPr>
                <w:rFonts w:ascii="Garamond" w:hAnsi="Garamond" w:cs="Times New Roman"/>
                <w:color w:val="000000"/>
                <w:sz w:val="18"/>
                <w:szCs w:val="18"/>
                <w:lang w:eastAsia="pl-PL"/>
              </w:rPr>
            </w:pPr>
            <w:r w:rsidRPr="00512980">
              <w:rPr>
                <w:rFonts w:ascii="Garamond" w:hAnsi="Garamond" w:cs="Times New Roman"/>
                <w:color w:val="000000"/>
                <w:sz w:val="18"/>
                <w:szCs w:val="18"/>
                <w:lang w:eastAsia="pl-PL"/>
              </w:rPr>
              <w:t>14,6700</w:t>
            </w:r>
          </w:p>
        </w:tc>
        <w:tc>
          <w:tcPr>
            <w:tcW w:w="1701" w:type="dxa"/>
            <w:tcBorders>
              <w:top w:val="nil"/>
              <w:left w:val="nil"/>
              <w:bottom w:val="single" w:sz="4" w:space="0" w:color="auto"/>
              <w:right w:val="single" w:sz="4" w:space="0" w:color="auto"/>
            </w:tcBorders>
            <w:shd w:val="clear" w:color="auto" w:fill="auto"/>
            <w:noWrap/>
            <w:vAlign w:val="center"/>
            <w:hideMark/>
          </w:tcPr>
          <w:p w14:paraId="7E7809D4" w14:textId="77777777" w:rsidR="001668F9" w:rsidRPr="00512980" w:rsidRDefault="001668F9" w:rsidP="00D738DF">
            <w:pPr>
              <w:spacing w:after="0" w:line="240" w:lineRule="auto"/>
              <w:jc w:val="center"/>
              <w:rPr>
                <w:rFonts w:ascii="Garamond" w:hAnsi="Garamond" w:cs="Times New Roman"/>
                <w:color w:val="000000"/>
                <w:sz w:val="18"/>
                <w:szCs w:val="18"/>
                <w:lang w:eastAsia="pl-PL"/>
              </w:rPr>
            </w:pPr>
            <w:r w:rsidRPr="00512980">
              <w:rPr>
                <w:rFonts w:ascii="Garamond" w:hAnsi="Garamond" w:cs="Times New Roman"/>
                <w:color w:val="000000"/>
                <w:sz w:val="18"/>
                <w:szCs w:val="18"/>
                <w:lang w:eastAsia="pl-PL"/>
              </w:rPr>
              <w:t>041602_2.0002.702</w:t>
            </w:r>
          </w:p>
        </w:tc>
        <w:tc>
          <w:tcPr>
            <w:tcW w:w="1134" w:type="dxa"/>
            <w:tcBorders>
              <w:top w:val="nil"/>
              <w:left w:val="nil"/>
              <w:bottom w:val="single" w:sz="4" w:space="0" w:color="auto"/>
              <w:right w:val="single" w:sz="4" w:space="0" w:color="auto"/>
            </w:tcBorders>
            <w:shd w:val="clear" w:color="auto" w:fill="auto"/>
            <w:noWrap/>
            <w:vAlign w:val="center"/>
            <w:hideMark/>
          </w:tcPr>
          <w:p w14:paraId="5E1DFF5A" w14:textId="77777777" w:rsidR="001668F9" w:rsidRPr="00512980" w:rsidRDefault="001668F9" w:rsidP="00D738DF">
            <w:pPr>
              <w:spacing w:after="0" w:line="240" w:lineRule="auto"/>
              <w:jc w:val="center"/>
              <w:rPr>
                <w:rFonts w:ascii="Garamond" w:hAnsi="Garamond" w:cs="Times New Roman"/>
                <w:color w:val="000000"/>
                <w:sz w:val="18"/>
                <w:szCs w:val="18"/>
                <w:lang w:eastAsia="pl-PL"/>
              </w:rPr>
            </w:pPr>
            <w:r w:rsidRPr="00512980">
              <w:rPr>
                <w:rFonts w:ascii="Garamond" w:hAnsi="Garamond" w:cs="Times New Roman"/>
                <w:color w:val="000000"/>
                <w:sz w:val="18"/>
                <w:szCs w:val="18"/>
                <w:lang w:eastAsia="pl-PL"/>
              </w:rPr>
              <w:t>Środkowe</w:t>
            </w:r>
          </w:p>
        </w:tc>
        <w:tc>
          <w:tcPr>
            <w:tcW w:w="1701" w:type="dxa"/>
            <w:tcBorders>
              <w:top w:val="nil"/>
              <w:left w:val="nil"/>
              <w:bottom w:val="single" w:sz="4" w:space="0" w:color="auto"/>
              <w:right w:val="single" w:sz="4" w:space="0" w:color="auto"/>
            </w:tcBorders>
            <w:shd w:val="clear" w:color="auto" w:fill="auto"/>
            <w:noWrap/>
            <w:vAlign w:val="bottom"/>
            <w:hideMark/>
          </w:tcPr>
          <w:p w14:paraId="3FDA0AEB" w14:textId="77777777" w:rsidR="001668F9" w:rsidRPr="00512980" w:rsidRDefault="001668F9" w:rsidP="00D738DF">
            <w:pPr>
              <w:spacing w:after="0" w:line="240" w:lineRule="auto"/>
              <w:jc w:val="center"/>
              <w:rPr>
                <w:rFonts w:ascii="Garamond" w:hAnsi="Garamond" w:cs="Times New Roman"/>
                <w:color w:val="000000"/>
                <w:sz w:val="18"/>
                <w:szCs w:val="18"/>
                <w:lang w:eastAsia="pl-PL"/>
              </w:rPr>
            </w:pPr>
            <w:r w:rsidRPr="00512980">
              <w:rPr>
                <w:rFonts w:ascii="Garamond" w:hAnsi="Garamond" w:cs="Times New Roman"/>
                <w:color w:val="000000"/>
                <w:sz w:val="18"/>
                <w:szCs w:val="18"/>
                <w:lang w:eastAsia="pl-PL"/>
              </w:rPr>
              <w:t>BY1T/00031545/2</w:t>
            </w:r>
          </w:p>
        </w:tc>
      </w:tr>
      <w:tr w:rsidR="001668F9" w:rsidRPr="00512980" w14:paraId="5C2E9B6F" w14:textId="77777777" w:rsidTr="00264CAB">
        <w:trPr>
          <w:trHeight w:val="288"/>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2F3A9513" w14:textId="77777777" w:rsidR="001668F9" w:rsidRPr="00512980" w:rsidRDefault="001668F9" w:rsidP="00D738DF">
            <w:pPr>
              <w:spacing w:after="0" w:line="240" w:lineRule="auto"/>
              <w:jc w:val="center"/>
              <w:rPr>
                <w:rFonts w:ascii="Garamond" w:hAnsi="Garamond" w:cs="Times New Roman"/>
                <w:b/>
                <w:bCs/>
                <w:color w:val="000000"/>
                <w:sz w:val="18"/>
                <w:szCs w:val="18"/>
                <w:lang w:eastAsia="pl-PL"/>
              </w:rPr>
            </w:pPr>
            <w:r w:rsidRPr="00512980">
              <w:rPr>
                <w:rFonts w:ascii="Garamond" w:hAnsi="Garamond" w:cs="Times New Roman"/>
                <w:b/>
                <w:bCs/>
                <w:color w:val="000000"/>
                <w:sz w:val="18"/>
                <w:szCs w:val="18"/>
                <w:lang w:eastAsia="pl-PL"/>
              </w:rPr>
              <w:t>9</w:t>
            </w:r>
          </w:p>
        </w:tc>
        <w:tc>
          <w:tcPr>
            <w:tcW w:w="992" w:type="dxa"/>
            <w:tcBorders>
              <w:top w:val="nil"/>
              <w:left w:val="nil"/>
              <w:bottom w:val="single" w:sz="4" w:space="0" w:color="auto"/>
              <w:right w:val="single" w:sz="4" w:space="0" w:color="auto"/>
            </w:tcBorders>
            <w:shd w:val="clear" w:color="auto" w:fill="auto"/>
            <w:noWrap/>
            <w:vAlign w:val="center"/>
            <w:hideMark/>
          </w:tcPr>
          <w:p w14:paraId="7575D251" w14:textId="77777777" w:rsidR="001668F9" w:rsidRPr="00512980" w:rsidRDefault="001668F9" w:rsidP="00D738DF">
            <w:pPr>
              <w:spacing w:after="0" w:line="240" w:lineRule="auto"/>
              <w:jc w:val="center"/>
              <w:rPr>
                <w:rFonts w:ascii="Garamond" w:hAnsi="Garamond" w:cs="Times New Roman"/>
                <w:color w:val="000000"/>
                <w:sz w:val="18"/>
                <w:szCs w:val="18"/>
                <w:lang w:eastAsia="pl-PL"/>
              </w:rPr>
            </w:pPr>
            <w:r w:rsidRPr="00512980">
              <w:rPr>
                <w:rFonts w:ascii="Garamond" w:hAnsi="Garamond" w:cs="Times New Roman"/>
                <w:color w:val="000000"/>
                <w:sz w:val="18"/>
                <w:szCs w:val="18"/>
                <w:lang w:eastAsia="pl-PL"/>
              </w:rPr>
              <w:t xml:space="preserve">Gostycyn </w:t>
            </w:r>
          </w:p>
        </w:tc>
        <w:tc>
          <w:tcPr>
            <w:tcW w:w="1134" w:type="dxa"/>
            <w:tcBorders>
              <w:top w:val="nil"/>
              <w:left w:val="nil"/>
              <w:bottom w:val="single" w:sz="4" w:space="0" w:color="auto"/>
              <w:right w:val="single" w:sz="4" w:space="0" w:color="auto"/>
            </w:tcBorders>
            <w:shd w:val="clear" w:color="auto" w:fill="auto"/>
            <w:noWrap/>
            <w:vAlign w:val="center"/>
            <w:hideMark/>
          </w:tcPr>
          <w:p w14:paraId="44125427" w14:textId="77777777" w:rsidR="001668F9" w:rsidRPr="00512980" w:rsidRDefault="001668F9" w:rsidP="00D738DF">
            <w:pPr>
              <w:spacing w:after="0" w:line="240" w:lineRule="auto"/>
              <w:jc w:val="center"/>
              <w:rPr>
                <w:rFonts w:ascii="Garamond" w:hAnsi="Garamond" w:cs="Times New Roman"/>
                <w:color w:val="000000"/>
                <w:sz w:val="18"/>
                <w:szCs w:val="18"/>
                <w:lang w:eastAsia="pl-PL"/>
              </w:rPr>
            </w:pPr>
            <w:r w:rsidRPr="00512980">
              <w:rPr>
                <w:rFonts w:ascii="Garamond" w:hAnsi="Garamond" w:cs="Times New Roman"/>
                <w:color w:val="000000"/>
                <w:sz w:val="18"/>
                <w:szCs w:val="18"/>
                <w:lang w:eastAsia="pl-PL"/>
              </w:rPr>
              <w:t xml:space="preserve">Gostycyn </w:t>
            </w:r>
          </w:p>
        </w:tc>
        <w:tc>
          <w:tcPr>
            <w:tcW w:w="1134" w:type="dxa"/>
            <w:tcBorders>
              <w:top w:val="nil"/>
              <w:left w:val="nil"/>
              <w:bottom w:val="single" w:sz="4" w:space="0" w:color="auto"/>
              <w:right w:val="single" w:sz="4" w:space="0" w:color="auto"/>
            </w:tcBorders>
            <w:shd w:val="clear" w:color="auto" w:fill="auto"/>
            <w:noWrap/>
            <w:vAlign w:val="center"/>
            <w:hideMark/>
          </w:tcPr>
          <w:p w14:paraId="0E333736" w14:textId="77777777" w:rsidR="001668F9" w:rsidRPr="00512980" w:rsidRDefault="001668F9" w:rsidP="00D738DF">
            <w:pPr>
              <w:spacing w:after="0" w:line="240" w:lineRule="auto"/>
              <w:jc w:val="center"/>
              <w:rPr>
                <w:rFonts w:ascii="Garamond" w:hAnsi="Garamond" w:cs="Times New Roman"/>
                <w:color w:val="000000"/>
                <w:sz w:val="18"/>
                <w:szCs w:val="18"/>
                <w:lang w:eastAsia="pl-PL"/>
              </w:rPr>
            </w:pPr>
            <w:r w:rsidRPr="00512980">
              <w:rPr>
                <w:rFonts w:ascii="Garamond" w:hAnsi="Garamond" w:cs="Times New Roman"/>
                <w:color w:val="000000"/>
                <w:sz w:val="18"/>
                <w:szCs w:val="18"/>
                <w:lang w:eastAsia="pl-PL"/>
              </w:rPr>
              <w:t>782</w:t>
            </w:r>
          </w:p>
        </w:tc>
        <w:tc>
          <w:tcPr>
            <w:tcW w:w="1276" w:type="dxa"/>
            <w:tcBorders>
              <w:top w:val="nil"/>
              <w:left w:val="nil"/>
              <w:bottom w:val="single" w:sz="4" w:space="0" w:color="auto"/>
              <w:right w:val="single" w:sz="4" w:space="0" w:color="auto"/>
            </w:tcBorders>
            <w:shd w:val="clear" w:color="auto" w:fill="auto"/>
            <w:noWrap/>
            <w:vAlign w:val="center"/>
            <w:hideMark/>
          </w:tcPr>
          <w:p w14:paraId="5DD9BA54" w14:textId="77777777" w:rsidR="001668F9" w:rsidRPr="00512980" w:rsidRDefault="001668F9" w:rsidP="00D738DF">
            <w:pPr>
              <w:spacing w:after="0" w:line="240" w:lineRule="auto"/>
              <w:jc w:val="center"/>
              <w:rPr>
                <w:rFonts w:ascii="Garamond" w:hAnsi="Garamond" w:cs="Times New Roman"/>
                <w:color w:val="000000"/>
                <w:sz w:val="18"/>
                <w:szCs w:val="18"/>
                <w:lang w:eastAsia="pl-PL"/>
              </w:rPr>
            </w:pPr>
            <w:r w:rsidRPr="00512980">
              <w:rPr>
                <w:rFonts w:ascii="Garamond" w:hAnsi="Garamond" w:cs="Times New Roman"/>
                <w:color w:val="000000"/>
                <w:sz w:val="18"/>
                <w:szCs w:val="18"/>
                <w:lang w:eastAsia="pl-PL"/>
              </w:rPr>
              <w:t>3,3800</w:t>
            </w:r>
          </w:p>
        </w:tc>
        <w:tc>
          <w:tcPr>
            <w:tcW w:w="1701" w:type="dxa"/>
            <w:tcBorders>
              <w:top w:val="nil"/>
              <w:left w:val="nil"/>
              <w:bottom w:val="single" w:sz="4" w:space="0" w:color="auto"/>
              <w:right w:val="single" w:sz="4" w:space="0" w:color="auto"/>
            </w:tcBorders>
            <w:shd w:val="clear" w:color="auto" w:fill="auto"/>
            <w:noWrap/>
            <w:vAlign w:val="center"/>
            <w:hideMark/>
          </w:tcPr>
          <w:p w14:paraId="04CE0CB3" w14:textId="77777777" w:rsidR="001668F9" w:rsidRPr="00512980" w:rsidRDefault="001668F9" w:rsidP="00D738DF">
            <w:pPr>
              <w:spacing w:after="0" w:line="240" w:lineRule="auto"/>
              <w:jc w:val="center"/>
              <w:rPr>
                <w:rFonts w:ascii="Garamond" w:hAnsi="Garamond" w:cs="Times New Roman"/>
                <w:color w:val="000000"/>
                <w:sz w:val="18"/>
                <w:szCs w:val="18"/>
                <w:lang w:eastAsia="pl-PL"/>
              </w:rPr>
            </w:pPr>
            <w:r w:rsidRPr="00512980">
              <w:rPr>
                <w:rFonts w:ascii="Garamond" w:hAnsi="Garamond" w:cs="Times New Roman"/>
                <w:color w:val="000000"/>
                <w:sz w:val="18"/>
                <w:szCs w:val="18"/>
                <w:lang w:eastAsia="pl-PL"/>
              </w:rPr>
              <w:t>041602_2.0002.782</w:t>
            </w:r>
          </w:p>
        </w:tc>
        <w:tc>
          <w:tcPr>
            <w:tcW w:w="1134" w:type="dxa"/>
            <w:tcBorders>
              <w:top w:val="nil"/>
              <w:left w:val="nil"/>
              <w:bottom w:val="single" w:sz="4" w:space="0" w:color="auto"/>
              <w:right w:val="single" w:sz="4" w:space="0" w:color="auto"/>
            </w:tcBorders>
            <w:shd w:val="clear" w:color="auto" w:fill="auto"/>
            <w:noWrap/>
            <w:vAlign w:val="center"/>
            <w:hideMark/>
          </w:tcPr>
          <w:p w14:paraId="6FC9DCE2" w14:textId="77777777" w:rsidR="001668F9" w:rsidRPr="00512980" w:rsidRDefault="001668F9" w:rsidP="00D738DF">
            <w:pPr>
              <w:spacing w:after="0" w:line="240" w:lineRule="auto"/>
              <w:jc w:val="center"/>
              <w:rPr>
                <w:rFonts w:ascii="Garamond" w:hAnsi="Garamond" w:cs="Times New Roman"/>
                <w:color w:val="000000"/>
                <w:sz w:val="18"/>
                <w:szCs w:val="18"/>
                <w:lang w:eastAsia="pl-PL"/>
              </w:rPr>
            </w:pPr>
            <w:r w:rsidRPr="00512980">
              <w:rPr>
                <w:rFonts w:ascii="Garamond" w:hAnsi="Garamond" w:cs="Times New Roman"/>
                <w:color w:val="000000"/>
                <w:sz w:val="18"/>
                <w:szCs w:val="18"/>
                <w:lang w:eastAsia="pl-PL"/>
              </w:rPr>
              <w:t>Rudzianka</w:t>
            </w:r>
          </w:p>
        </w:tc>
        <w:tc>
          <w:tcPr>
            <w:tcW w:w="1701" w:type="dxa"/>
            <w:tcBorders>
              <w:top w:val="nil"/>
              <w:left w:val="nil"/>
              <w:bottom w:val="single" w:sz="4" w:space="0" w:color="auto"/>
              <w:right w:val="single" w:sz="4" w:space="0" w:color="auto"/>
            </w:tcBorders>
            <w:shd w:val="clear" w:color="auto" w:fill="auto"/>
            <w:noWrap/>
            <w:vAlign w:val="bottom"/>
            <w:hideMark/>
          </w:tcPr>
          <w:p w14:paraId="2E2BAA3C" w14:textId="77777777" w:rsidR="001668F9" w:rsidRPr="00512980" w:rsidRDefault="001668F9" w:rsidP="00D738DF">
            <w:pPr>
              <w:spacing w:after="0" w:line="240" w:lineRule="auto"/>
              <w:jc w:val="center"/>
              <w:rPr>
                <w:rFonts w:ascii="Garamond" w:hAnsi="Garamond" w:cs="Times New Roman"/>
                <w:color w:val="000000"/>
                <w:sz w:val="18"/>
                <w:szCs w:val="18"/>
                <w:lang w:eastAsia="pl-PL"/>
              </w:rPr>
            </w:pPr>
            <w:r w:rsidRPr="00512980">
              <w:rPr>
                <w:rFonts w:ascii="Garamond" w:hAnsi="Garamond" w:cs="Times New Roman"/>
                <w:color w:val="000000"/>
                <w:sz w:val="18"/>
                <w:szCs w:val="18"/>
                <w:lang w:eastAsia="pl-PL"/>
              </w:rPr>
              <w:t>BY1T/0003</w:t>
            </w:r>
            <w:r w:rsidRPr="002C1303">
              <w:rPr>
                <w:rFonts w:ascii="Garamond" w:hAnsi="Garamond" w:cs="Times New Roman"/>
                <w:color w:val="000000"/>
                <w:sz w:val="18"/>
                <w:szCs w:val="18"/>
                <w:lang w:eastAsia="pl-PL"/>
              </w:rPr>
              <w:t>1545/2</w:t>
            </w:r>
          </w:p>
        </w:tc>
      </w:tr>
      <w:tr w:rsidR="001668F9" w:rsidRPr="00512980" w14:paraId="2A9688F4" w14:textId="77777777" w:rsidTr="00264CAB">
        <w:trPr>
          <w:trHeight w:val="288"/>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030DD0C9" w14:textId="77777777" w:rsidR="001668F9" w:rsidRPr="00512980" w:rsidRDefault="001668F9" w:rsidP="00D738DF">
            <w:pPr>
              <w:spacing w:after="0" w:line="240" w:lineRule="auto"/>
              <w:jc w:val="center"/>
              <w:rPr>
                <w:rFonts w:ascii="Garamond" w:hAnsi="Garamond" w:cs="Times New Roman"/>
                <w:b/>
                <w:bCs/>
                <w:color w:val="000000"/>
                <w:sz w:val="18"/>
                <w:szCs w:val="18"/>
                <w:lang w:eastAsia="pl-PL"/>
              </w:rPr>
            </w:pPr>
            <w:r w:rsidRPr="00512980">
              <w:rPr>
                <w:rFonts w:ascii="Garamond" w:hAnsi="Garamond" w:cs="Times New Roman"/>
                <w:b/>
                <w:bCs/>
                <w:color w:val="000000"/>
                <w:sz w:val="18"/>
                <w:szCs w:val="18"/>
                <w:lang w:eastAsia="pl-PL"/>
              </w:rPr>
              <w:t>10</w:t>
            </w:r>
          </w:p>
        </w:tc>
        <w:tc>
          <w:tcPr>
            <w:tcW w:w="992" w:type="dxa"/>
            <w:tcBorders>
              <w:top w:val="nil"/>
              <w:left w:val="nil"/>
              <w:bottom w:val="single" w:sz="4" w:space="0" w:color="auto"/>
              <w:right w:val="single" w:sz="4" w:space="0" w:color="auto"/>
            </w:tcBorders>
            <w:shd w:val="clear" w:color="auto" w:fill="auto"/>
            <w:noWrap/>
            <w:vAlign w:val="center"/>
            <w:hideMark/>
          </w:tcPr>
          <w:p w14:paraId="440F723B" w14:textId="77777777" w:rsidR="001668F9" w:rsidRPr="00512980" w:rsidRDefault="001668F9" w:rsidP="00D738DF">
            <w:pPr>
              <w:spacing w:after="0" w:line="240" w:lineRule="auto"/>
              <w:jc w:val="center"/>
              <w:rPr>
                <w:rFonts w:ascii="Garamond" w:hAnsi="Garamond" w:cs="Times New Roman"/>
                <w:color w:val="000000"/>
                <w:sz w:val="18"/>
                <w:szCs w:val="18"/>
                <w:lang w:eastAsia="pl-PL"/>
              </w:rPr>
            </w:pPr>
            <w:r w:rsidRPr="00512980">
              <w:rPr>
                <w:rFonts w:ascii="Garamond" w:hAnsi="Garamond" w:cs="Times New Roman"/>
                <w:color w:val="000000"/>
                <w:sz w:val="18"/>
                <w:szCs w:val="18"/>
                <w:lang w:eastAsia="pl-PL"/>
              </w:rPr>
              <w:t xml:space="preserve">Kęsowo </w:t>
            </w:r>
          </w:p>
        </w:tc>
        <w:tc>
          <w:tcPr>
            <w:tcW w:w="1134" w:type="dxa"/>
            <w:tcBorders>
              <w:top w:val="nil"/>
              <w:left w:val="nil"/>
              <w:bottom w:val="single" w:sz="4" w:space="0" w:color="auto"/>
              <w:right w:val="single" w:sz="4" w:space="0" w:color="auto"/>
            </w:tcBorders>
            <w:shd w:val="clear" w:color="auto" w:fill="auto"/>
            <w:noWrap/>
            <w:vAlign w:val="center"/>
            <w:hideMark/>
          </w:tcPr>
          <w:p w14:paraId="1F9E18A8" w14:textId="77777777" w:rsidR="001668F9" w:rsidRPr="00512980" w:rsidRDefault="001668F9" w:rsidP="00D738DF">
            <w:pPr>
              <w:spacing w:after="0" w:line="240" w:lineRule="auto"/>
              <w:jc w:val="center"/>
              <w:rPr>
                <w:rFonts w:ascii="Garamond" w:hAnsi="Garamond" w:cs="Times New Roman"/>
                <w:color w:val="000000"/>
                <w:sz w:val="18"/>
                <w:szCs w:val="18"/>
                <w:lang w:eastAsia="pl-PL"/>
              </w:rPr>
            </w:pPr>
            <w:r w:rsidRPr="00512980">
              <w:rPr>
                <w:rFonts w:ascii="Garamond" w:hAnsi="Garamond" w:cs="Times New Roman"/>
                <w:color w:val="000000"/>
                <w:sz w:val="18"/>
                <w:szCs w:val="18"/>
                <w:lang w:eastAsia="pl-PL"/>
              </w:rPr>
              <w:t xml:space="preserve">Kęsowo </w:t>
            </w:r>
          </w:p>
        </w:tc>
        <w:tc>
          <w:tcPr>
            <w:tcW w:w="1134" w:type="dxa"/>
            <w:tcBorders>
              <w:top w:val="nil"/>
              <w:left w:val="nil"/>
              <w:bottom w:val="single" w:sz="4" w:space="0" w:color="auto"/>
              <w:right w:val="single" w:sz="4" w:space="0" w:color="auto"/>
            </w:tcBorders>
            <w:shd w:val="clear" w:color="auto" w:fill="auto"/>
            <w:noWrap/>
            <w:vAlign w:val="center"/>
            <w:hideMark/>
          </w:tcPr>
          <w:p w14:paraId="0F2499A2" w14:textId="77777777" w:rsidR="001668F9" w:rsidRPr="00512980" w:rsidRDefault="001668F9" w:rsidP="00D738DF">
            <w:pPr>
              <w:spacing w:after="0" w:line="240" w:lineRule="auto"/>
              <w:jc w:val="center"/>
              <w:rPr>
                <w:rFonts w:ascii="Garamond" w:hAnsi="Garamond" w:cs="Times New Roman"/>
                <w:color w:val="000000"/>
                <w:sz w:val="18"/>
                <w:szCs w:val="18"/>
                <w:lang w:eastAsia="pl-PL"/>
              </w:rPr>
            </w:pPr>
            <w:r w:rsidRPr="00512980">
              <w:rPr>
                <w:rFonts w:ascii="Garamond" w:hAnsi="Garamond" w:cs="Times New Roman"/>
                <w:color w:val="000000"/>
                <w:sz w:val="18"/>
                <w:szCs w:val="18"/>
                <w:lang w:eastAsia="pl-PL"/>
              </w:rPr>
              <w:t>548</w:t>
            </w:r>
          </w:p>
        </w:tc>
        <w:tc>
          <w:tcPr>
            <w:tcW w:w="1276" w:type="dxa"/>
            <w:tcBorders>
              <w:top w:val="nil"/>
              <w:left w:val="nil"/>
              <w:bottom w:val="single" w:sz="4" w:space="0" w:color="auto"/>
              <w:right w:val="single" w:sz="4" w:space="0" w:color="auto"/>
            </w:tcBorders>
            <w:shd w:val="clear" w:color="auto" w:fill="auto"/>
            <w:noWrap/>
            <w:vAlign w:val="center"/>
            <w:hideMark/>
          </w:tcPr>
          <w:p w14:paraId="0A26A2F6" w14:textId="77777777" w:rsidR="001668F9" w:rsidRPr="00512980" w:rsidRDefault="001668F9" w:rsidP="00D738DF">
            <w:pPr>
              <w:spacing w:after="0" w:line="240" w:lineRule="auto"/>
              <w:jc w:val="center"/>
              <w:rPr>
                <w:rFonts w:ascii="Garamond" w:hAnsi="Garamond" w:cs="Times New Roman"/>
                <w:color w:val="000000"/>
                <w:sz w:val="18"/>
                <w:szCs w:val="18"/>
                <w:lang w:eastAsia="pl-PL"/>
              </w:rPr>
            </w:pPr>
            <w:r w:rsidRPr="00512980">
              <w:rPr>
                <w:rFonts w:ascii="Garamond" w:hAnsi="Garamond" w:cs="Times New Roman"/>
                <w:color w:val="000000"/>
                <w:sz w:val="18"/>
                <w:szCs w:val="18"/>
                <w:lang w:eastAsia="pl-PL"/>
              </w:rPr>
              <w:t>22,5100</w:t>
            </w:r>
          </w:p>
        </w:tc>
        <w:tc>
          <w:tcPr>
            <w:tcW w:w="1701" w:type="dxa"/>
            <w:tcBorders>
              <w:top w:val="nil"/>
              <w:left w:val="nil"/>
              <w:bottom w:val="single" w:sz="4" w:space="0" w:color="auto"/>
              <w:right w:val="single" w:sz="4" w:space="0" w:color="auto"/>
            </w:tcBorders>
            <w:shd w:val="clear" w:color="auto" w:fill="auto"/>
            <w:noWrap/>
            <w:vAlign w:val="center"/>
            <w:hideMark/>
          </w:tcPr>
          <w:p w14:paraId="0746794F" w14:textId="77777777" w:rsidR="001668F9" w:rsidRPr="00512980" w:rsidRDefault="001668F9" w:rsidP="00D738DF">
            <w:pPr>
              <w:spacing w:after="0" w:line="240" w:lineRule="auto"/>
              <w:jc w:val="center"/>
              <w:rPr>
                <w:rFonts w:ascii="Garamond" w:hAnsi="Garamond" w:cs="Times New Roman"/>
                <w:color w:val="000000"/>
                <w:sz w:val="18"/>
                <w:szCs w:val="18"/>
                <w:lang w:eastAsia="pl-PL"/>
              </w:rPr>
            </w:pPr>
            <w:r w:rsidRPr="00512980">
              <w:rPr>
                <w:rFonts w:ascii="Garamond" w:hAnsi="Garamond" w:cs="Times New Roman"/>
                <w:color w:val="000000"/>
                <w:sz w:val="18"/>
                <w:szCs w:val="18"/>
                <w:lang w:eastAsia="pl-PL"/>
              </w:rPr>
              <w:t>041603_2.0003.548</w:t>
            </w:r>
          </w:p>
        </w:tc>
        <w:tc>
          <w:tcPr>
            <w:tcW w:w="1134" w:type="dxa"/>
            <w:tcBorders>
              <w:top w:val="nil"/>
              <w:left w:val="nil"/>
              <w:bottom w:val="single" w:sz="4" w:space="0" w:color="auto"/>
              <w:right w:val="single" w:sz="4" w:space="0" w:color="auto"/>
            </w:tcBorders>
            <w:shd w:val="clear" w:color="auto" w:fill="auto"/>
            <w:noWrap/>
            <w:vAlign w:val="center"/>
            <w:hideMark/>
          </w:tcPr>
          <w:p w14:paraId="35A8792F" w14:textId="77777777" w:rsidR="001668F9" w:rsidRPr="00512980" w:rsidRDefault="001668F9" w:rsidP="00D738DF">
            <w:pPr>
              <w:spacing w:after="0" w:line="240" w:lineRule="auto"/>
              <w:jc w:val="center"/>
              <w:rPr>
                <w:rFonts w:ascii="Garamond" w:hAnsi="Garamond" w:cs="Times New Roman"/>
                <w:color w:val="000000"/>
                <w:sz w:val="18"/>
                <w:szCs w:val="18"/>
                <w:lang w:eastAsia="pl-PL"/>
              </w:rPr>
            </w:pPr>
            <w:r w:rsidRPr="00512980">
              <w:rPr>
                <w:rFonts w:ascii="Garamond" w:hAnsi="Garamond" w:cs="Times New Roman"/>
                <w:color w:val="000000"/>
                <w:sz w:val="18"/>
                <w:szCs w:val="18"/>
                <w:lang w:eastAsia="pl-PL"/>
              </w:rPr>
              <w:t xml:space="preserve">Kęsowo </w:t>
            </w:r>
          </w:p>
        </w:tc>
        <w:tc>
          <w:tcPr>
            <w:tcW w:w="1701" w:type="dxa"/>
            <w:tcBorders>
              <w:top w:val="nil"/>
              <w:left w:val="nil"/>
              <w:bottom w:val="single" w:sz="4" w:space="0" w:color="auto"/>
              <w:right w:val="single" w:sz="4" w:space="0" w:color="auto"/>
            </w:tcBorders>
            <w:shd w:val="clear" w:color="auto" w:fill="auto"/>
            <w:noWrap/>
            <w:vAlign w:val="bottom"/>
            <w:hideMark/>
          </w:tcPr>
          <w:p w14:paraId="1B3DBD5E" w14:textId="77777777" w:rsidR="001668F9" w:rsidRPr="00512980" w:rsidRDefault="001668F9" w:rsidP="00D738DF">
            <w:pPr>
              <w:spacing w:after="0" w:line="240" w:lineRule="auto"/>
              <w:jc w:val="center"/>
              <w:rPr>
                <w:rFonts w:ascii="Garamond" w:hAnsi="Garamond" w:cs="Times New Roman"/>
                <w:color w:val="000000"/>
                <w:sz w:val="18"/>
                <w:szCs w:val="18"/>
                <w:lang w:eastAsia="pl-PL"/>
              </w:rPr>
            </w:pPr>
            <w:r w:rsidRPr="00512980">
              <w:rPr>
                <w:rFonts w:ascii="Garamond" w:hAnsi="Garamond" w:cs="Times New Roman"/>
                <w:color w:val="000000"/>
                <w:sz w:val="18"/>
                <w:szCs w:val="18"/>
                <w:lang w:eastAsia="pl-PL"/>
              </w:rPr>
              <w:t>BY1T/00031713/1</w:t>
            </w:r>
          </w:p>
        </w:tc>
      </w:tr>
      <w:tr w:rsidR="001668F9" w:rsidRPr="00512980" w14:paraId="0B7412A2" w14:textId="77777777" w:rsidTr="00264CAB">
        <w:trPr>
          <w:trHeight w:val="288"/>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6C10CF41" w14:textId="77777777" w:rsidR="001668F9" w:rsidRPr="00512980" w:rsidRDefault="001668F9" w:rsidP="00D738DF">
            <w:pPr>
              <w:spacing w:after="0" w:line="240" w:lineRule="auto"/>
              <w:jc w:val="center"/>
              <w:rPr>
                <w:rFonts w:ascii="Garamond" w:hAnsi="Garamond" w:cs="Times New Roman"/>
                <w:b/>
                <w:bCs/>
                <w:color w:val="000000"/>
                <w:sz w:val="18"/>
                <w:szCs w:val="18"/>
                <w:lang w:eastAsia="pl-PL"/>
              </w:rPr>
            </w:pPr>
            <w:r w:rsidRPr="00512980">
              <w:rPr>
                <w:rFonts w:ascii="Garamond" w:hAnsi="Garamond" w:cs="Times New Roman"/>
                <w:b/>
                <w:bCs/>
                <w:color w:val="000000"/>
                <w:sz w:val="18"/>
                <w:szCs w:val="18"/>
                <w:lang w:eastAsia="pl-PL"/>
              </w:rPr>
              <w:t>11</w:t>
            </w:r>
          </w:p>
        </w:tc>
        <w:tc>
          <w:tcPr>
            <w:tcW w:w="992" w:type="dxa"/>
            <w:tcBorders>
              <w:top w:val="nil"/>
              <w:left w:val="nil"/>
              <w:bottom w:val="single" w:sz="4" w:space="0" w:color="auto"/>
              <w:right w:val="single" w:sz="4" w:space="0" w:color="auto"/>
            </w:tcBorders>
            <w:shd w:val="clear" w:color="auto" w:fill="auto"/>
            <w:noWrap/>
            <w:vAlign w:val="center"/>
            <w:hideMark/>
          </w:tcPr>
          <w:p w14:paraId="5BEBEFEA" w14:textId="77777777" w:rsidR="001668F9" w:rsidRPr="00512980" w:rsidRDefault="001668F9" w:rsidP="00D738DF">
            <w:pPr>
              <w:spacing w:after="0" w:line="240" w:lineRule="auto"/>
              <w:jc w:val="center"/>
              <w:rPr>
                <w:rFonts w:ascii="Garamond" w:hAnsi="Garamond" w:cs="Times New Roman"/>
                <w:color w:val="000000"/>
                <w:sz w:val="18"/>
                <w:szCs w:val="18"/>
                <w:lang w:eastAsia="pl-PL"/>
              </w:rPr>
            </w:pPr>
            <w:r w:rsidRPr="00512980">
              <w:rPr>
                <w:rFonts w:ascii="Garamond" w:hAnsi="Garamond" w:cs="Times New Roman"/>
                <w:color w:val="000000"/>
                <w:sz w:val="18"/>
                <w:szCs w:val="18"/>
                <w:lang w:eastAsia="pl-PL"/>
              </w:rPr>
              <w:t xml:space="preserve">Śliwice </w:t>
            </w:r>
          </w:p>
        </w:tc>
        <w:tc>
          <w:tcPr>
            <w:tcW w:w="1134" w:type="dxa"/>
            <w:tcBorders>
              <w:top w:val="nil"/>
              <w:left w:val="nil"/>
              <w:bottom w:val="single" w:sz="4" w:space="0" w:color="auto"/>
              <w:right w:val="single" w:sz="4" w:space="0" w:color="auto"/>
            </w:tcBorders>
            <w:shd w:val="clear" w:color="auto" w:fill="auto"/>
            <w:noWrap/>
            <w:vAlign w:val="center"/>
            <w:hideMark/>
          </w:tcPr>
          <w:p w14:paraId="055FD53A" w14:textId="77777777" w:rsidR="001668F9" w:rsidRPr="00512980" w:rsidRDefault="001668F9" w:rsidP="00D738DF">
            <w:pPr>
              <w:spacing w:after="0" w:line="240" w:lineRule="auto"/>
              <w:jc w:val="center"/>
              <w:rPr>
                <w:rFonts w:ascii="Garamond" w:hAnsi="Garamond" w:cs="Times New Roman"/>
                <w:color w:val="000000"/>
                <w:sz w:val="18"/>
                <w:szCs w:val="18"/>
                <w:lang w:eastAsia="pl-PL"/>
              </w:rPr>
            </w:pPr>
            <w:r w:rsidRPr="00512980">
              <w:rPr>
                <w:rFonts w:ascii="Garamond" w:hAnsi="Garamond" w:cs="Times New Roman"/>
                <w:color w:val="000000"/>
                <w:sz w:val="18"/>
                <w:szCs w:val="18"/>
                <w:lang w:eastAsia="pl-PL"/>
              </w:rPr>
              <w:t>Lipowa</w:t>
            </w:r>
          </w:p>
        </w:tc>
        <w:tc>
          <w:tcPr>
            <w:tcW w:w="1134" w:type="dxa"/>
            <w:tcBorders>
              <w:top w:val="nil"/>
              <w:left w:val="nil"/>
              <w:bottom w:val="single" w:sz="4" w:space="0" w:color="auto"/>
              <w:right w:val="single" w:sz="4" w:space="0" w:color="auto"/>
            </w:tcBorders>
            <w:shd w:val="clear" w:color="auto" w:fill="auto"/>
            <w:noWrap/>
            <w:vAlign w:val="center"/>
            <w:hideMark/>
          </w:tcPr>
          <w:p w14:paraId="4883D727" w14:textId="77777777" w:rsidR="001668F9" w:rsidRPr="00512980" w:rsidRDefault="001668F9" w:rsidP="00D738DF">
            <w:pPr>
              <w:spacing w:after="0" w:line="240" w:lineRule="auto"/>
              <w:jc w:val="center"/>
              <w:rPr>
                <w:rFonts w:ascii="Garamond" w:hAnsi="Garamond" w:cs="Times New Roman"/>
                <w:color w:val="000000"/>
                <w:sz w:val="18"/>
                <w:szCs w:val="18"/>
                <w:lang w:eastAsia="pl-PL"/>
              </w:rPr>
            </w:pPr>
            <w:r w:rsidRPr="00512980">
              <w:rPr>
                <w:rFonts w:ascii="Garamond" w:hAnsi="Garamond" w:cs="Times New Roman"/>
                <w:color w:val="000000"/>
                <w:sz w:val="18"/>
                <w:szCs w:val="18"/>
                <w:lang w:eastAsia="pl-PL"/>
              </w:rPr>
              <w:t>76</w:t>
            </w:r>
          </w:p>
        </w:tc>
        <w:tc>
          <w:tcPr>
            <w:tcW w:w="1276" w:type="dxa"/>
            <w:tcBorders>
              <w:top w:val="nil"/>
              <w:left w:val="nil"/>
              <w:bottom w:val="single" w:sz="4" w:space="0" w:color="auto"/>
              <w:right w:val="single" w:sz="4" w:space="0" w:color="auto"/>
            </w:tcBorders>
            <w:shd w:val="clear" w:color="auto" w:fill="auto"/>
            <w:noWrap/>
            <w:vAlign w:val="center"/>
            <w:hideMark/>
          </w:tcPr>
          <w:p w14:paraId="04E1DF25" w14:textId="77777777" w:rsidR="001668F9" w:rsidRPr="00512980" w:rsidRDefault="001668F9" w:rsidP="00D738DF">
            <w:pPr>
              <w:spacing w:after="0" w:line="240" w:lineRule="auto"/>
              <w:jc w:val="center"/>
              <w:rPr>
                <w:rFonts w:ascii="Garamond" w:hAnsi="Garamond" w:cs="Times New Roman"/>
                <w:color w:val="000000"/>
                <w:sz w:val="18"/>
                <w:szCs w:val="18"/>
                <w:lang w:eastAsia="pl-PL"/>
              </w:rPr>
            </w:pPr>
            <w:r w:rsidRPr="00512980">
              <w:rPr>
                <w:rFonts w:ascii="Garamond" w:hAnsi="Garamond" w:cs="Times New Roman"/>
                <w:color w:val="000000"/>
                <w:sz w:val="18"/>
                <w:szCs w:val="18"/>
                <w:lang w:eastAsia="pl-PL"/>
              </w:rPr>
              <w:t>67,9263</w:t>
            </w:r>
          </w:p>
        </w:tc>
        <w:tc>
          <w:tcPr>
            <w:tcW w:w="1701" w:type="dxa"/>
            <w:tcBorders>
              <w:top w:val="nil"/>
              <w:left w:val="nil"/>
              <w:bottom w:val="single" w:sz="4" w:space="0" w:color="auto"/>
              <w:right w:val="single" w:sz="4" w:space="0" w:color="auto"/>
            </w:tcBorders>
            <w:shd w:val="clear" w:color="auto" w:fill="auto"/>
            <w:noWrap/>
            <w:vAlign w:val="center"/>
            <w:hideMark/>
          </w:tcPr>
          <w:p w14:paraId="683A3819" w14:textId="77777777" w:rsidR="001668F9" w:rsidRPr="00512980" w:rsidRDefault="001668F9" w:rsidP="00D738DF">
            <w:pPr>
              <w:spacing w:after="0" w:line="240" w:lineRule="auto"/>
              <w:jc w:val="center"/>
              <w:rPr>
                <w:rFonts w:ascii="Garamond" w:hAnsi="Garamond" w:cs="Times New Roman"/>
                <w:color w:val="000000"/>
                <w:sz w:val="18"/>
                <w:szCs w:val="18"/>
                <w:lang w:eastAsia="pl-PL"/>
              </w:rPr>
            </w:pPr>
            <w:r w:rsidRPr="00512980">
              <w:rPr>
                <w:rFonts w:ascii="Garamond" w:hAnsi="Garamond" w:cs="Times New Roman"/>
                <w:color w:val="000000"/>
                <w:sz w:val="18"/>
                <w:szCs w:val="18"/>
                <w:lang w:eastAsia="pl-PL"/>
              </w:rPr>
              <w:t>041605_2.0007.76</w:t>
            </w:r>
          </w:p>
        </w:tc>
        <w:tc>
          <w:tcPr>
            <w:tcW w:w="1134" w:type="dxa"/>
            <w:tcBorders>
              <w:top w:val="nil"/>
              <w:left w:val="nil"/>
              <w:bottom w:val="single" w:sz="4" w:space="0" w:color="auto"/>
              <w:right w:val="single" w:sz="4" w:space="0" w:color="auto"/>
            </w:tcBorders>
            <w:shd w:val="clear" w:color="auto" w:fill="auto"/>
            <w:noWrap/>
            <w:vAlign w:val="center"/>
            <w:hideMark/>
          </w:tcPr>
          <w:p w14:paraId="1C8716FD" w14:textId="77777777" w:rsidR="001668F9" w:rsidRPr="00512980" w:rsidRDefault="001668F9" w:rsidP="00D738DF">
            <w:pPr>
              <w:spacing w:after="0" w:line="240" w:lineRule="auto"/>
              <w:jc w:val="center"/>
              <w:rPr>
                <w:rFonts w:ascii="Garamond" w:hAnsi="Garamond" w:cs="Times New Roman"/>
                <w:color w:val="000000"/>
                <w:sz w:val="18"/>
                <w:szCs w:val="18"/>
                <w:lang w:eastAsia="pl-PL"/>
              </w:rPr>
            </w:pPr>
            <w:r w:rsidRPr="00512980">
              <w:rPr>
                <w:rFonts w:ascii="Garamond" w:hAnsi="Garamond" w:cs="Times New Roman"/>
                <w:color w:val="000000"/>
                <w:sz w:val="18"/>
                <w:szCs w:val="18"/>
                <w:lang w:eastAsia="pl-PL"/>
              </w:rPr>
              <w:t xml:space="preserve">Długie </w:t>
            </w:r>
          </w:p>
        </w:tc>
        <w:tc>
          <w:tcPr>
            <w:tcW w:w="1701" w:type="dxa"/>
            <w:tcBorders>
              <w:top w:val="nil"/>
              <w:left w:val="nil"/>
              <w:bottom w:val="single" w:sz="4" w:space="0" w:color="auto"/>
              <w:right w:val="single" w:sz="4" w:space="0" w:color="auto"/>
            </w:tcBorders>
            <w:shd w:val="clear" w:color="auto" w:fill="auto"/>
            <w:noWrap/>
            <w:vAlign w:val="bottom"/>
            <w:hideMark/>
          </w:tcPr>
          <w:p w14:paraId="05899DB6" w14:textId="77777777" w:rsidR="001668F9" w:rsidRPr="00512980" w:rsidRDefault="001668F9" w:rsidP="00D738DF">
            <w:pPr>
              <w:spacing w:after="0" w:line="240" w:lineRule="auto"/>
              <w:jc w:val="center"/>
              <w:rPr>
                <w:rFonts w:ascii="Garamond" w:hAnsi="Garamond" w:cs="Times New Roman"/>
                <w:color w:val="000000"/>
                <w:sz w:val="18"/>
                <w:szCs w:val="18"/>
                <w:lang w:eastAsia="pl-PL"/>
              </w:rPr>
            </w:pPr>
            <w:r w:rsidRPr="00512980">
              <w:rPr>
                <w:rFonts w:ascii="Garamond" w:hAnsi="Garamond" w:cs="Times New Roman"/>
                <w:color w:val="000000"/>
                <w:sz w:val="18"/>
                <w:szCs w:val="18"/>
                <w:lang w:eastAsia="pl-PL"/>
              </w:rPr>
              <w:t>BY1T/00032260/7</w:t>
            </w:r>
          </w:p>
        </w:tc>
      </w:tr>
      <w:tr w:rsidR="001668F9" w:rsidRPr="00512980" w14:paraId="02AA66AA" w14:textId="77777777" w:rsidTr="00264CAB">
        <w:trPr>
          <w:trHeight w:val="288"/>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EFB7736" w14:textId="77777777" w:rsidR="001668F9" w:rsidRPr="00512980" w:rsidRDefault="001668F9" w:rsidP="00D738DF">
            <w:pPr>
              <w:spacing w:after="0" w:line="240" w:lineRule="auto"/>
              <w:jc w:val="center"/>
              <w:rPr>
                <w:rFonts w:ascii="Garamond" w:hAnsi="Garamond" w:cs="Times New Roman"/>
                <w:b/>
                <w:bCs/>
                <w:color w:val="000000"/>
                <w:sz w:val="18"/>
                <w:szCs w:val="18"/>
                <w:lang w:eastAsia="pl-PL"/>
              </w:rPr>
            </w:pPr>
            <w:r w:rsidRPr="00512980">
              <w:rPr>
                <w:rFonts w:ascii="Garamond" w:hAnsi="Garamond" w:cs="Times New Roman"/>
                <w:b/>
                <w:bCs/>
                <w:color w:val="000000"/>
                <w:sz w:val="18"/>
                <w:szCs w:val="18"/>
                <w:lang w:eastAsia="pl-PL"/>
              </w:rPr>
              <w:t>12</w:t>
            </w:r>
          </w:p>
        </w:tc>
        <w:tc>
          <w:tcPr>
            <w:tcW w:w="992" w:type="dxa"/>
            <w:tcBorders>
              <w:top w:val="nil"/>
              <w:left w:val="nil"/>
              <w:bottom w:val="single" w:sz="4" w:space="0" w:color="auto"/>
              <w:right w:val="single" w:sz="4" w:space="0" w:color="auto"/>
            </w:tcBorders>
            <w:shd w:val="clear" w:color="auto" w:fill="auto"/>
            <w:noWrap/>
            <w:vAlign w:val="center"/>
            <w:hideMark/>
          </w:tcPr>
          <w:p w14:paraId="101952D3" w14:textId="77777777" w:rsidR="001668F9" w:rsidRPr="00512980" w:rsidRDefault="001668F9" w:rsidP="00D738DF">
            <w:pPr>
              <w:spacing w:after="0" w:line="240" w:lineRule="auto"/>
              <w:jc w:val="center"/>
              <w:rPr>
                <w:rFonts w:ascii="Garamond" w:hAnsi="Garamond" w:cs="Times New Roman"/>
                <w:color w:val="000000"/>
                <w:sz w:val="18"/>
                <w:szCs w:val="18"/>
                <w:lang w:eastAsia="pl-PL"/>
              </w:rPr>
            </w:pPr>
            <w:r w:rsidRPr="00512980">
              <w:rPr>
                <w:rFonts w:ascii="Garamond" w:hAnsi="Garamond" w:cs="Times New Roman"/>
                <w:color w:val="000000"/>
                <w:sz w:val="18"/>
                <w:szCs w:val="18"/>
                <w:lang w:eastAsia="pl-PL"/>
              </w:rPr>
              <w:t>Tuchola</w:t>
            </w:r>
          </w:p>
        </w:tc>
        <w:tc>
          <w:tcPr>
            <w:tcW w:w="1134" w:type="dxa"/>
            <w:tcBorders>
              <w:top w:val="nil"/>
              <w:left w:val="nil"/>
              <w:bottom w:val="single" w:sz="4" w:space="0" w:color="auto"/>
              <w:right w:val="single" w:sz="4" w:space="0" w:color="auto"/>
            </w:tcBorders>
            <w:shd w:val="clear" w:color="auto" w:fill="auto"/>
            <w:noWrap/>
            <w:vAlign w:val="center"/>
            <w:hideMark/>
          </w:tcPr>
          <w:p w14:paraId="368B1409" w14:textId="77777777" w:rsidR="001668F9" w:rsidRPr="00512980" w:rsidRDefault="001668F9" w:rsidP="00D738DF">
            <w:pPr>
              <w:spacing w:after="0" w:line="240" w:lineRule="auto"/>
              <w:jc w:val="center"/>
              <w:rPr>
                <w:rFonts w:ascii="Garamond" w:hAnsi="Garamond" w:cs="Times New Roman"/>
                <w:color w:val="000000"/>
                <w:sz w:val="18"/>
                <w:szCs w:val="18"/>
                <w:lang w:eastAsia="pl-PL"/>
              </w:rPr>
            </w:pPr>
            <w:r w:rsidRPr="00512980">
              <w:rPr>
                <w:rFonts w:ascii="Garamond" w:hAnsi="Garamond" w:cs="Times New Roman"/>
                <w:color w:val="000000"/>
                <w:sz w:val="18"/>
                <w:szCs w:val="18"/>
                <w:lang w:eastAsia="pl-PL"/>
              </w:rPr>
              <w:t>Klocek</w:t>
            </w:r>
          </w:p>
        </w:tc>
        <w:tc>
          <w:tcPr>
            <w:tcW w:w="1134" w:type="dxa"/>
            <w:tcBorders>
              <w:top w:val="nil"/>
              <w:left w:val="nil"/>
              <w:bottom w:val="single" w:sz="4" w:space="0" w:color="auto"/>
              <w:right w:val="single" w:sz="4" w:space="0" w:color="auto"/>
            </w:tcBorders>
            <w:shd w:val="clear" w:color="auto" w:fill="auto"/>
            <w:noWrap/>
            <w:vAlign w:val="center"/>
            <w:hideMark/>
          </w:tcPr>
          <w:p w14:paraId="108C7DA1" w14:textId="77777777" w:rsidR="001668F9" w:rsidRPr="00512980" w:rsidRDefault="001668F9" w:rsidP="00D738DF">
            <w:pPr>
              <w:spacing w:after="0" w:line="240" w:lineRule="auto"/>
              <w:jc w:val="center"/>
              <w:rPr>
                <w:rFonts w:ascii="Garamond" w:hAnsi="Garamond" w:cs="Times New Roman"/>
                <w:color w:val="000000"/>
                <w:sz w:val="18"/>
                <w:szCs w:val="18"/>
                <w:lang w:eastAsia="pl-PL"/>
              </w:rPr>
            </w:pPr>
            <w:r w:rsidRPr="00512980">
              <w:rPr>
                <w:rFonts w:ascii="Garamond" w:hAnsi="Garamond" w:cs="Times New Roman"/>
                <w:color w:val="000000"/>
                <w:sz w:val="18"/>
                <w:szCs w:val="18"/>
                <w:lang w:eastAsia="pl-PL"/>
              </w:rPr>
              <w:t>77/1</w:t>
            </w:r>
          </w:p>
        </w:tc>
        <w:tc>
          <w:tcPr>
            <w:tcW w:w="1276" w:type="dxa"/>
            <w:tcBorders>
              <w:top w:val="nil"/>
              <w:left w:val="nil"/>
              <w:bottom w:val="single" w:sz="4" w:space="0" w:color="auto"/>
              <w:right w:val="single" w:sz="4" w:space="0" w:color="auto"/>
            </w:tcBorders>
            <w:shd w:val="clear" w:color="auto" w:fill="auto"/>
            <w:noWrap/>
            <w:vAlign w:val="center"/>
            <w:hideMark/>
          </w:tcPr>
          <w:p w14:paraId="78BC5397" w14:textId="77777777" w:rsidR="001668F9" w:rsidRPr="00512980" w:rsidRDefault="001668F9" w:rsidP="00D738DF">
            <w:pPr>
              <w:spacing w:after="0" w:line="240" w:lineRule="auto"/>
              <w:jc w:val="center"/>
              <w:rPr>
                <w:rFonts w:ascii="Garamond" w:hAnsi="Garamond" w:cs="Times New Roman"/>
                <w:color w:val="000000"/>
                <w:sz w:val="18"/>
                <w:szCs w:val="18"/>
                <w:lang w:eastAsia="pl-PL"/>
              </w:rPr>
            </w:pPr>
            <w:r w:rsidRPr="00512980">
              <w:rPr>
                <w:rFonts w:ascii="Garamond" w:hAnsi="Garamond" w:cs="Times New Roman"/>
                <w:color w:val="000000"/>
                <w:sz w:val="18"/>
                <w:szCs w:val="18"/>
                <w:lang w:eastAsia="pl-PL"/>
              </w:rPr>
              <w:t>23,2600</w:t>
            </w:r>
          </w:p>
        </w:tc>
        <w:tc>
          <w:tcPr>
            <w:tcW w:w="1701" w:type="dxa"/>
            <w:tcBorders>
              <w:top w:val="nil"/>
              <w:left w:val="nil"/>
              <w:bottom w:val="single" w:sz="4" w:space="0" w:color="auto"/>
              <w:right w:val="single" w:sz="4" w:space="0" w:color="auto"/>
            </w:tcBorders>
            <w:shd w:val="clear" w:color="auto" w:fill="auto"/>
            <w:noWrap/>
            <w:vAlign w:val="center"/>
            <w:hideMark/>
          </w:tcPr>
          <w:p w14:paraId="6BDFBA58" w14:textId="77777777" w:rsidR="001668F9" w:rsidRPr="00512980" w:rsidRDefault="001668F9" w:rsidP="00D738DF">
            <w:pPr>
              <w:spacing w:after="0" w:line="240" w:lineRule="auto"/>
              <w:jc w:val="center"/>
              <w:rPr>
                <w:rFonts w:ascii="Garamond" w:hAnsi="Garamond" w:cs="Times New Roman"/>
                <w:color w:val="000000"/>
                <w:sz w:val="18"/>
                <w:szCs w:val="18"/>
                <w:lang w:eastAsia="pl-PL"/>
              </w:rPr>
            </w:pPr>
            <w:r w:rsidRPr="00512980">
              <w:rPr>
                <w:rFonts w:ascii="Garamond" w:hAnsi="Garamond" w:cs="Times New Roman"/>
                <w:color w:val="000000"/>
                <w:sz w:val="18"/>
                <w:szCs w:val="18"/>
                <w:lang w:eastAsia="pl-PL"/>
              </w:rPr>
              <w:t>041606_5.0003.77/1</w:t>
            </w:r>
          </w:p>
        </w:tc>
        <w:tc>
          <w:tcPr>
            <w:tcW w:w="1134" w:type="dxa"/>
            <w:tcBorders>
              <w:top w:val="nil"/>
              <w:left w:val="nil"/>
              <w:bottom w:val="single" w:sz="4" w:space="0" w:color="auto"/>
              <w:right w:val="single" w:sz="4" w:space="0" w:color="auto"/>
            </w:tcBorders>
            <w:shd w:val="clear" w:color="auto" w:fill="auto"/>
            <w:noWrap/>
            <w:vAlign w:val="center"/>
            <w:hideMark/>
          </w:tcPr>
          <w:p w14:paraId="00FCB0CB" w14:textId="77777777" w:rsidR="001668F9" w:rsidRPr="00512980" w:rsidRDefault="001668F9" w:rsidP="00D738DF">
            <w:pPr>
              <w:spacing w:after="0" w:line="240" w:lineRule="auto"/>
              <w:jc w:val="center"/>
              <w:rPr>
                <w:rFonts w:ascii="Garamond" w:hAnsi="Garamond" w:cs="Times New Roman"/>
                <w:color w:val="000000"/>
                <w:sz w:val="18"/>
                <w:szCs w:val="18"/>
                <w:lang w:eastAsia="pl-PL"/>
              </w:rPr>
            </w:pPr>
            <w:r w:rsidRPr="00512980">
              <w:rPr>
                <w:rFonts w:ascii="Garamond" w:hAnsi="Garamond" w:cs="Times New Roman"/>
                <w:color w:val="000000"/>
                <w:sz w:val="18"/>
                <w:szCs w:val="18"/>
                <w:lang w:eastAsia="pl-PL"/>
              </w:rPr>
              <w:t xml:space="preserve">Sztuczno </w:t>
            </w:r>
          </w:p>
        </w:tc>
        <w:tc>
          <w:tcPr>
            <w:tcW w:w="1701" w:type="dxa"/>
            <w:tcBorders>
              <w:top w:val="nil"/>
              <w:left w:val="nil"/>
              <w:bottom w:val="single" w:sz="4" w:space="0" w:color="auto"/>
              <w:right w:val="single" w:sz="4" w:space="0" w:color="auto"/>
            </w:tcBorders>
            <w:shd w:val="clear" w:color="auto" w:fill="auto"/>
            <w:noWrap/>
            <w:vAlign w:val="bottom"/>
            <w:hideMark/>
          </w:tcPr>
          <w:p w14:paraId="791701BB" w14:textId="77777777" w:rsidR="001668F9" w:rsidRPr="00512980" w:rsidRDefault="001668F9" w:rsidP="00D738DF">
            <w:pPr>
              <w:spacing w:after="0" w:line="240" w:lineRule="auto"/>
              <w:jc w:val="center"/>
              <w:rPr>
                <w:rFonts w:ascii="Garamond" w:hAnsi="Garamond" w:cs="Times New Roman"/>
                <w:color w:val="000000"/>
                <w:sz w:val="18"/>
                <w:szCs w:val="18"/>
                <w:lang w:eastAsia="pl-PL"/>
              </w:rPr>
            </w:pPr>
            <w:r w:rsidRPr="00512980">
              <w:rPr>
                <w:rFonts w:ascii="Garamond" w:hAnsi="Garamond" w:cs="Times New Roman"/>
                <w:color w:val="000000"/>
                <w:sz w:val="18"/>
                <w:szCs w:val="18"/>
                <w:lang w:eastAsia="pl-PL"/>
              </w:rPr>
              <w:t>BY1T/00032128/0</w:t>
            </w:r>
          </w:p>
        </w:tc>
      </w:tr>
      <w:tr w:rsidR="001668F9" w:rsidRPr="00512980" w14:paraId="650DBB64" w14:textId="77777777" w:rsidTr="00264CAB">
        <w:trPr>
          <w:trHeight w:val="288"/>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5E312CD9" w14:textId="77777777" w:rsidR="001668F9" w:rsidRPr="00512980" w:rsidRDefault="001668F9" w:rsidP="00D738DF">
            <w:pPr>
              <w:spacing w:after="0" w:line="240" w:lineRule="auto"/>
              <w:jc w:val="center"/>
              <w:rPr>
                <w:rFonts w:ascii="Garamond" w:hAnsi="Garamond" w:cs="Times New Roman"/>
                <w:b/>
                <w:bCs/>
                <w:color w:val="000000"/>
                <w:sz w:val="18"/>
                <w:szCs w:val="18"/>
                <w:lang w:eastAsia="pl-PL"/>
              </w:rPr>
            </w:pPr>
            <w:r w:rsidRPr="00512980">
              <w:rPr>
                <w:rFonts w:ascii="Garamond" w:hAnsi="Garamond" w:cs="Times New Roman"/>
                <w:b/>
                <w:bCs/>
                <w:color w:val="000000"/>
                <w:sz w:val="18"/>
                <w:szCs w:val="18"/>
                <w:lang w:eastAsia="pl-PL"/>
              </w:rPr>
              <w:t>13</w:t>
            </w:r>
          </w:p>
        </w:tc>
        <w:tc>
          <w:tcPr>
            <w:tcW w:w="992" w:type="dxa"/>
            <w:tcBorders>
              <w:top w:val="nil"/>
              <w:left w:val="nil"/>
              <w:bottom w:val="single" w:sz="4" w:space="0" w:color="auto"/>
              <w:right w:val="single" w:sz="4" w:space="0" w:color="auto"/>
            </w:tcBorders>
            <w:shd w:val="clear" w:color="auto" w:fill="auto"/>
            <w:noWrap/>
            <w:vAlign w:val="center"/>
            <w:hideMark/>
          </w:tcPr>
          <w:p w14:paraId="1F92574E" w14:textId="77777777" w:rsidR="001668F9" w:rsidRPr="00512980" w:rsidRDefault="001668F9" w:rsidP="00D738DF">
            <w:pPr>
              <w:spacing w:after="0" w:line="240" w:lineRule="auto"/>
              <w:jc w:val="center"/>
              <w:rPr>
                <w:rFonts w:ascii="Garamond" w:hAnsi="Garamond" w:cs="Times New Roman"/>
                <w:color w:val="000000"/>
                <w:sz w:val="18"/>
                <w:szCs w:val="18"/>
                <w:lang w:eastAsia="pl-PL"/>
              </w:rPr>
            </w:pPr>
            <w:r w:rsidRPr="00512980">
              <w:rPr>
                <w:rFonts w:ascii="Garamond" w:hAnsi="Garamond" w:cs="Times New Roman"/>
                <w:color w:val="000000"/>
                <w:sz w:val="18"/>
                <w:szCs w:val="18"/>
                <w:lang w:eastAsia="pl-PL"/>
              </w:rPr>
              <w:t>Tuchola</w:t>
            </w:r>
          </w:p>
        </w:tc>
        <w:tc>
          <w:tcPr>
            <w:tcW w:w="1134" w:type="dxa"/>
            <w:tcBorders>
              <w:top w:val="nil"/>
              <w:left w:val="nil"/>
              <w:bottom w:val="single" w:sz="4" w:space="0" w:color="auto"/>
              <w:right w:val="single" w:sz="4" w:space="0" w:color="auto"/>
            </w:tcBorders>
            <w:shd w:val="clear" w:color="auto" w:fill="auto"/>
            <w:noWrap/>
            <w:vAlign w:val="center"/>
            <w:hideMark/>
          </w:tcPr>
          <w:p w14:paraId="4C2C06FA" w14:textId="77777777" w:rsidR="001668F9" w:rsidRPr="00512980" w:rsidRDefault="001668F9" w:rsidP="00D738DF">
            <w:pPr>
              <w:spacing w:after="0" w:line="240" w:lineRule="auto"/>
              <w:jc w:val="center"/>
              <w:rPr>
                <w:rFonts w:ascii="Garamond" w:hAnsi="Garamond" w:cs="Times New Roman"/>
                <w:color w:val="000000"/>
                <w:sz w:val="18"/>
                <w:szCs w:val="18"/>
                <w:lang w:eastAsia="pl-PL"/>
              </w:rPr>
            </w:pPr>
            <w:r w:rsidRPr="00512980">
              <w:rPr>
                <w:rFonts w:ascii="Garamond" w:hAnsi="Garamond" w:cs="Times New Roman"/>
                <w:color w:val="000000"/>
                <w:sz w:val="18"/>
                <w:szCs w:val="18"/>
                <w:lang w:eastAsia="pl-PL"/>
              </w:rPr>
              <w:t xml:space="preserve">Klocek </w:t>
            </w:r>
          </w:p>
        </w:tc>
        <w:tc>
          <w:tcPr>
            <w:tcW w:w="1134" w:type="dxa"/>
            <w:tcBorders>
              <w:top w:val="nil"/>
              <w:left w:val="nil"/>
              <w:bottom w:val="single" w:sz="4" w:space="0" w:color="auto"/>
              <w:right w:val="single" w:sz="4" w:space="0" w:color="auto"/>
            </w:tcBorders>
            <w:shd w:val="clear" w:color="auto" w:fill="auto"/>
            <w:noWrap/>
            <w:vAlign w:val="center"/>
            <w:hideMark/>
          </w:tcPr>
          <w:p w14:paraId="50149523" w14:textId="77777777" w:rsidR="001668F9" w:rsidRPr="00512980" w:rsidRDefault="001668F9" w:rsidP="00D738DF">
            <w:pPr>
              <w:spacing w:after="0" w:line="240" w:lineRule="auto"/>
              <w:jc w:val="center"/>
              <w:rPr>
                <w:rFonts w:ascii="Garamond" w:hAnsi="Garamond" w:cs="Times New Roman"/>
                <w:color w:val="000000"/>
                <w:sz w:val="18"/>
                <w:szCs w:val="18"/>
                <w:lang w:eastAsia="pl-PL"/>
              </w:rPr>
            </w:pPr>
            <w:r w:rsidRPr="00512980">
              <w:rPr>
                <w:rFonts w:ascii="Garamond" w:hAnsi="Garamond" w:cs="Times New Roman"/>
                <w:color w:val="000000"/>
                <w:sz w:val="18"/>
                <w:szCs w:val="18"/>
                <w:lang w:eastAsia="pl-PL"/>
              </w:rPr>
              <w:t>301</w:t>
            </w:r>
          </w:p>
        </w:tc>
        <w:tc>
          <w:tcPr>
            <w:tcW w:w="1276" w:type="dxa"/>
            <w:tcBorders>
              <w:top w:val="nil"/>
              <w:left w:val="nil"/>
              <w:bottom w:val="single" w:sz="4" w:space="0" w:color="auto"/>
              <w:right w:val="single" w:sz="4" w:space="0" w:color="auto"/>
            </w:tcBorders>
            <w:shd w:val="clear" w:color="auto" w:fill="auto"/>
            <w:noWrap/>
            <w:vAlign w:val="center"/>
            <w:hideMark/>
          </w:tcPr>
          <w:p w14:paraId="40AA4445" w14:textId="77777777" w:rsidR="001668F9" w:rsidRPr="00512980" w:rsidRDefault="001668F9" w:rsidP="00D738DF">
            <w:pPr>
              <w:spacing w:after="0" w:line="240" w:lineRule="auto"/>
              <w:jc w:val="center"/>
              <w:rPr>
                <w:rFonts w:ascii="Garamond" w:hAnsi="Garamond" w:cs="Times New Roman"/>
                <w:color w:val="000000"/>
                <w:sz w:val="18"/>
                <w:szCs w:val="18"/>
                <w:lang w:eastAsia="pl-PL"/>
              </w:rPr>
            </w:pPr>
            <w:r w:rsidRPr="00512980">
              <w:rPr>
                <w:rFonts w:ascii="Garamond" w:hAnsi="Garamond" w:cs="Times New Roman"/>
                <w:color w:val="000000"/>
                <w:sz w:val="18"/>
                <w:szCs w:val="18"/>
                <w:lang w:eastAsia="pl-PL"/>
              </w:rPr>
              <w:t>9,9600</w:t>
            </w:r>
          </w:p>
        </w:tc>
        <w:tc>
          <w:tcPr>
            <w:tcW w:w="1701" w:type="dxa"/>
            <w:tcBorders>
              <w:top w:val="nil"/>
              <w:left w:val="nil"/>
              <w:bottom w:val="single" w:sz="4" w:space="0" w:color="auto"/>
              <w:right w:val="single" w:sz="4" w:space="0" w:color="auto"/>
            </w:tcBorders>
            <w:shd w:val="clear" w:color="auto" w:fill="auto"/>
            <w:noWrap/>
            <w:vAlign w:val="center"/>
            <w:hideMark/>
          </w:tcPr>
          <w:p w14:paraId="5F09DBC3" w14:textId="77777777" w:rsidR="001668F9" w:rsidRPr="00512980" w:rsidRDefault="001668F9" w:rsidP="00D738DF">
            <w:pPr>
              <w:spacing w:after="0" w:line="240" w:lineRule="auto"/>
              <w:jc w:val="center"/>
              <w:rPr>
                <w:rFonts w:ascii="Garamond" w:hAnsi="Garamond" w:cs="Times New Roman"/>
                <w:color w:val="000000"/>
                <w:sz w:val="18"/>
                <w:szCs w:val="18"/>
                <w:lang w:eastAsia="pl-PL"/>
              </w:rPr>
            </w:pPr>
            <w:r w:rsidRPr="00512980">
              <w:rPr>
                <w:rFonts w:ascii="Garamond" w:hAnsi="Garamond" w:cs="Times New Roman"/>
                <w:color w:val="000000"/>
                <w:sz w:val="18"/>
                <w:szCs w:val="18"/>
                <w:lang w:eastAsia="pl-PL"/>
              </w:rPr>
              <w:t>041606_5.0003.301</w:t>
            </w:r>
          </w:p>
        </w:tc>
        <w:tc>
          <w:tcPr>
            <w:tcW w:w="1134" w:type="dxa"/>
            <w:tcBorders>
              <w:top w:val="nil"/>
              <w:left w:val="nil"/>
              <w:bottom w:val="single" w:sz="4" w:space="0" w:color="auto"/>
              <w:right w:val="single" w:sz="4" w:space="0" w:color="auto"/>
            </w:tcBorders>
            <w:shd w:val="clear" w:color="auto" w:fill="auto"/>
            <w:noWrap/>
            <w:vAlign w:val="center"/>
            <w:hideMark/>
          </w:tcPr>
          <w:p w14:paraId="1840B9BC" w14:textId="77777777" w:rsidR="001668F9" w:rsidRPr="00512980" w:rsidRDefault="001668F9" w:rsidP="00D738DF">
            <w:pPr>
              <w:spacing w:after="0" w:line="240" w:lineRule="auto"/>
              <w:jc w:val="center"/>
              <w:rPr>
                <w:rFonts w:ascii="Garamond" w:hAnsi="Garamond" w:cs="Times New Roman"/>
                <w:color w:val="000000"/>
                <w:sz w:val="18"/>
                <w:szCs w:val="18"/>
                <w:lang w:eastAsia="pl-PL"/>
              </w:rPr>
            </w:pPr>
            <w:r w:rsidRPr="00512980">
              <w:rPr>
                <w:rFonts w:ascii="Garamond" w:hAnsi="Garamond" w:cs="Times New Roman"/>
                <w:color w:val="000000"/>
                <w:sz w:val="18"/>
                <w:szCs w:val="18"/>
                <w:lang w:eastAsia="pl-PL"/>
              </w:rPr>
              <w:t xml:space="preserve">Bieliniec </w:t>
            </w:r>
          </w:p>
        </w:tc>
        <w:tc>
          <w:tcPr>
            <w:tcW w:w="1701" w:type="dxa"/>
            <w:tcBorders>
              <w:top w:val="nil"/>
              <w:left w:val="nil"/>
              <w:bottom w:val="single" w:sz="4" w:space="0" w:color="auto"/>
              <w:right w:val="single" w:sz="4" w:space="0" w:color="auto"/>
            </w:tcBorders>
            <w:shd w:val="clear" w:color="auto" w:fill="auto"/>
            <w:noWrap/>
            <w:vAlign w:val="bottom"/>
            <w:hideMark/>
          </w:tcPr>
          <w:p w14:paraId="0622185F" w14:textId="77777777" w:rsidR="001668F9" w:rsidRPr="00512980" w:rsidRDefault="001668F9" w:rsidP="00D738DF">
            <w:pPr>
              <w:spacing w:after="0" w:line="240" w:lineRule="auto"/>
              <w:jc w:val="center"/>
              <w:rPr>
                <w:rFonts w:ascii="Garamond" w:hAnsi="Garamond" w:cs="Times New Roman"/>
                <w:color w:val="000000"/>
                <w:sz w:val="18"/>
                <w:szCs w:val="18"/>
                <w:lang w:eastAsia="pl-PL"/>
              </w:rPr>
            </w:pPr>
            <w:r w:rsidRPr="00512980">
              <w:rPr>
                <w:rFonts w:ascii="Garamond" w:hAnsi="Garamond" w:cs="Times New Roman"/>
                <w:color w:val="000000"/>
                <w:sz w:val="18"/>
                <w:szCs w:val="18"/>
                <w:lang w:eastAsia="pl-PL"/>
              </w:rPr>
              <w:t>BY1T/00032128/0</w:t>
            </w:r>
          </w:p>
        </w:tc>
      </w:tr>
      <w:tr w:rsidR="001668F9" w:rsidRPr="00512980" w14:paraId="73867257" w14:textId="77777777" w:rsidTr="00264CAB">
        <w:trPr>
          <w:trHeight w:val="288"/>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5ADAE516" w14:textId="77777777" w:rsidR="001668F9" w:rsidRPr="00512980" w:rsidRDefault="001668F9" w:rsidP="00D738DF">
            <w:pPr>
              <w:spacing w:after="0" w:line="240" w:lineRule="auto"/>
              <w:jc w:val="center"/>
              <w:rPr>
                <w:rFonts w:ascii="Garamond" w:hAnsi="Garamond" w:cs="Times New Roman"/>
                <w:b/>
                <w:bCs/>
                <w:color w:val="000000"/>
                <w:sz w:val="18"/>
                <w:szCs w:val="18"/>
                <w:lang w:eastAsia="pl-PL"/>
              </w:rPr>
            </w:pPr>
            <w:r w:rsidRPr="00512980">
              <w:rPr>
                <w:rFonts w:ascii="Garamond" w:hAnsi="Garamond" w:cs="Times New Roman"/>
                <w:b/>
                <w:bCs/>
                <w:color w:val="000000"/>
                <w:sz w:val="18"/>
                <w:szCs w:val="18"/>
                <w:lang w:eastAsia="pl-PL"/>
              </w:rPr>
              <w:t>14</w:t>
            </w:r>
          </w:p>
        </w:tc>
        <w:tc>
          <w:tcPr>
            <w:tcW w:w="992" w:type="dxa"/>
            <w:tcBorders>
              <w:top w:val="nil"/>
              <w:left w:val="nil"/>
              <w:bottom w:val="single" w:sz="4" w:space="0" w:color="auto"/>
              <w:right w:val="single" w:sz="4" w:space="0" w:color="auto"/>
            </w:tcBorders>
            <w:shd w:val="clear" w:color="auto" w:fill="auto"/>
            <w:noWrap/>
            <w:vAlign w:val="center"/>
            <w:hideMark/>
          </w:tcPr>
          <w:p w14:paraId="1A935D34" w14:textId="77777777" w:rsidR="001668F9" w:rsidRPr="00512980" w:rsidRDefault="001668F9" w:rsidP="00D738DF">
            <w:pPr>
              <w:spacing w:after="0" w:line="240" w:lineRule="auto"/>
              <w:jc w:val="center"/>
              <w:rPr>
                <w:rFonts w:ascii="Garamond" w:hAnsi="Garamond" w:cs="Times New Roman"/>
                <w:color w:val="000000"/>
                <w:sz w:val="18"/>
                <w:szCs w:val="18"/>
                <w:lang w:eastAsia="pl-PL"/>
              </w:rPr>
            </w:pPr>
            <w:r w:rsidRPr="00512980">
              <w:rPr>
                <w:rFonts w:ascii="Garamond" w:hAnsi="Garamond" w:cs="Times New Roman"/>
                <w:color w:val="000000"/>
                <w:sz w:val="18"/>
                <w:szCs w:val="18"/>
                <w:lang w:eastAsia="pl-PL"/>
              </w:rPr>
              <w:t>Tuchola</w:t>
            </w:r>
          </w:p>
        </w:tc>
        <w:tc>
          <w:tcPr>
            <w:tcW w:w="1134" w:type="dxa"/>
            <w:tcBorders>
              <w:top w:val="nil"/>
              <w:left w:val="nil"/>
              <w:bottom w:val="single" w:sz="4" w:space="0" w:color="auto"/>
              <w:right w:val="single" w:sz="4" w:space="0" w:color="auto"/>
            </w:tcBorders>
            <w:shd w:val="clear" w:color="auto" w:fill="auto"/>
            <w:noWrap/>
            <w:vAlign w:val="center"/>
            <w:hideMark/>
          </w:tcPr>
          <w:p w14:paraId="226B500F" w14:textId="77777777" w:rsidR="001668F9" w:rsidRPr="00512980" w:rsidRDefault="001668F9" w:rsidP="00D738DF">
            <w:pPr>
              <w:spacing w:after="0" w:line="240" w:lineRule="auto"/>
              <w:jc w:val="center"/>
              <w:rPr>
                <w:rFonts w:ascii="Garamond" w:hAnsi="Garamond" w:cs="Times New Roman"/>
                <w:color w:val="000000"/>
                <w:sz w:val="18"/>
                <w:szCs w:val="18"/>
                <w:lang w:eastAsia="pl-PL"/>
              </w:rPr>
            </w:pPr>
            <w:r w:rsidRPr="00512980">
              <w:rPr>
                <w:rFonts w:ascii="Garamond" w:hAnsi="Garamond" w:cs="Times New Roman"/>
                <w:color w:val="000000"/>
                <w:sz w:val="18"/>
                <w:szCs w:val="18"/>
                <w:lang w:eastAsia="pl-PL"/>
              </w:rPr>
              <w:t>Stobno</w:t>
            </w:r>
          </w:p>
        </w:tc>
        <w:tc>
          <w:tcPr>
            <w:tcW w:w="1134" w:type="dxa"/>
            <w:tcBorders>
              <w:top w:val="nil"/>
              <w:left w:val="nil"/>
              <w:bottom w:val="single" w:sz="4" w:space="0" w:color="auto"/>
              <w:right w:val="single" w:sz="4" w:space="0" w:color="auto"/>
            </w:tcBorders>
            <w:shd w:val="clear" w:color="auto" w:fill="auto"/>
            <w:noWrap/>
            <w:vAlign w:val="center"/>
            <w:hideMark/>
          </w:tcPr>
          <w:p w14:paraId="09EB23D2" w14:textId="77777777" w:rsidR="001668F9" w:rsidRPr="00512980" w:rsidRDefault="001668F9" w:rsidP="00D738DF">
            <w:pPr>
              <w:spacing w:after="0" w:line="240" w:lineRule="auto"/>
              <w:jc w:val="center"/>
              <w:rPr>
                <w:rFonts w:ascii="Garamond" w:hAnsi="Garamond" w:cs="Times New Roman"/>
                <w:color w:val="000000"/>
                <w:sz w:val="18"/>
                <w:szCs w:val="18"/>
                <w:lang w:eastAsia="pl-PL"/>
              </w:rPr>
            </w:pPr>
            <w:r w:rsidRPr="00512980">
              <w:rPr>
                <w:rFonts w:ascii="Garamond" w:hAnsi="Garamond" w:cs="Times New Roman"/>
                <w:color w:val="000000"/>
                <w:sz w:val="18"/>
                <w:szCs w:val="18"/>
                <w:lang w:eastAsia="pl-PL"/>
              </w:rPr>
              <w:t>649</w:t>
            </w:r>
          </w:p>
        </w:tc>
        <w:tc>
          <w:tcPr>
            <w:tcW w:w="1276" w:type="dxa"/>
            <w:tcBorders>
              <w:top w:val="nil"/>
              <w:left w:val="nil"/>
              <w:bottom w:val="single" w:sz="4" w:space="0" w:color="auto"/>
              <w:right w:val="single" w:sz="4" w:space="0" w:color="auto"/>
            </w:tcBorders>
            <w:shd w:val="clear" w:color="auto" w:fill="auto"/>
            <w:noWrap/>
            <w:vAlign w:val="center"/>
            <w:hideMark/>
          </w:tcPr>
          <w:p w14:paraId="1CC9F6FF" w14:textId="77777777" w:rsidR="001668F9" w:rsidRPr="00512980" w:rsidRDefault="001668F9" w:rsidP="00D738DF">
            <w:pPr>
              <w:spacing w:after="0" w:line="240" w:lineRule="auto"/>
              <w:jc w:val="center"/>
              <w:rPr>
                <w:rFonts w:ascii="Garamond" w:hAnsi="Garamond" w:cs="Times New Roman"/>
                <w:color w:val="000000"/>
                <w:sz w:val="18"/>
                <w:szCs w:val="18"/>
                <w:lang w:eastAsia="pl-PL"/>
              </w:rPr>
            </w:pPr>
            <w:r w:rsidRPr="00512980">
              <w:rPr>
                <w:rFonts w:ascii="Garamond" w:hAnsi="Garamond" w:cs="Times New Roman"/>
                <w:color w:val="000000"/>
                <w:sz w:val="18"/>
                <w:szCs w:val="18"/>
                <w:lang w:eastAsia="pl-PL"/>
              </w:rPr>
              <w:t>20,4500</w:t>
            </w:r>
          </w:p>
        </w:tc>
        <w:tc>
          <w:tcPr>
            <w:tcW w:w="1701" w:type="dxa"/>
            <w:tcBorders>
              <w:top w:val="nil"/>
              <w:left w:val="nil"/>
              <w:bottom w:val="single" w:sz="4" w:space="0" w:color="auto"/>
              <w:right w:val="single" w:sz="4" w:space="0" w:color="auto"/>
            </w:tcBorders>
            <w:shd w:val="clear" w:color="auto" w:fill="auto"/>
            <w:noWrap/>
            <w:vAlign w:val="center"/>
            <w:hideMark/>
          </w:tcPr>
          <w:p w14:paraId="0B1567F6" w14:textId="77777777" w:rsidR="001668F9" w:rsidRPr="00512980" w:rsidRDefault="001668F9" w:rsidP="00D738DF">
            <w:pPr>
              <w:spacing w:after="0" w:line="240" w:lineRule="auto"/>
              <w:jc w:val="center"/>
              <w:rPr>
                <w:rFonts w:ascii="Garamond" w:hAnsi="Garamond" w:cs="Times New Roman"/>
                <w:color w:val="000000"/>
                <w:sz w:val="18"/>
                <w:szCs w:val="18"/>
                <w:lang w:eastAsia="pl-PL"/>
              </w:rPr>
            </w:pPr>
            <w:r w:rsidRPr="00512980">
              <w:rPr>
                <w:rFonts w:ascii="Garamond" w:hAnsi="Garamond" w:cs="Times New Roman"/>
                <w:color w:val="000000"/>
                <w:sz w:val="18"/>
                <w:szCs w:val="18"/>
                <w:lang w:eastAsia="pl-PL"/>
              </w:rPr>
              <w:t>041606_5.0008.649</w:t>
            </w:r>
          </w:p>
        </w:tc>
        <w:tc>
          <w:tcPr>
            <w:tcW w:w="1134" w:type="dxa"/>
            <w:tcBorders>
              <w:top w:val="nil"/>
              <w:left w:val="nil"/>
              <w:bottom w:val="single" w:sz="4" w:space="0" w:color="auto"/>
              <w:right w:val="single" w:sz="4" w:space="0" w:color="auto"/>
            </w:tcBorders>
            <w:shd w:val="clear" w:color="auto" w:fill="auto"/>
            <w:noWrap/>
            <w:vAlign w:val="center"/>
            <w:hideMark/>
          </w:tcPr>
          <w:p w14:paraId="4F41FB3E" w14:textId="77777777" w:rsidR="001668F9" w:rsidRPr="00512980" w:rsidRDefault="001668F9" w:rsidP="00D738DF">
            <w:pPr>
              <w:spacing w:after="0" w:line="240" w:lineRule="auto"/>
              <w:jc w:val="center"/>
              <w:rPr>
                <w:rFonts w:ascii="Garamond" w:hAnsi="Garamond" w:cs="Times New Roman"/>
                <w:color w:val="000000"/>
                <w:sz w:val="18"/>
                <w:szCs w:val="18"/>
                <w:lang w:eastAsia="pl-PL"/>
              </w:rPr>
            </w:pPr>
            <w:r w:rsidRPr="00512980">
              <w:rPr>
                <w:rFonts w:ascii="Garamond" w:hAnsi="Garamond" w:cs="Times New Roman"/>
                <w:color w:val="000000"/>
                <w:sz w:val="18"/>
                <w:szCs w:val="18"/>
                <w:lang w:eastAsia="pl-PL"/>
              </w:rPr>
              <w:t>Lubierzyn</w:t>
            </w:r>
          </w:p>
        </w:tc>
        <w:tc>
          <w:tcPr>
            <w:tcW w:w="1701" w:type="dxa"/>
            <w:tcBorders>
              <w:top w:val="nil"/>
              <w:left w:val="nil"/>
              <w:bottom w:val="single" w:sz="4" w:space="0" w:color="auto"/>
              <w:right w:val="single" w:sz="4" w:space="0" w:color="auto"/>
            </w:tcBorders>
            <w:shd w:val="clear" w:color="auto" w:fill="auto"/>
            <w:noWrap/>
            <w:vAlign w:val="bottom"/>
            <w:hideMark/>
          </w:tcPr>
          <w:p w14:paraId="3150602D" w14:textId="77777777" w:rsidR="001668F9" w:rsidRPr="00512980" w:rsidRDefault="001668F9" w:rsidP="00D738DF">
            <w:pPr>
              <w:spacing w:after="0" w:line="240" w:lineRule="auto"/>
              <w:jc w:val="center"/>
              <w:rPr>
                <w:rFonts w:ascii="Garamond" w:hAnsi="Garamond" w:cs="Times New Roman"/>
                <w:color w:val="000000"/>
                <w:sz w:val="18"/>
                <w:szCs w:val="18"/>
                <w:lang w:eastAsia="pl-PL"/>
              </w:rPr>
            </w:pPr>
            <w:r w:rsidRPr="00512980">
              <w:rPr>
                <w:rFonts w:ascii="Garamond" w:hAnsi="Garamond" w:cs="Times New Roman"/>
                <w:color w:val="000000"/>
                <w:sz w:val="18"/>
                <w:szCs w:val="18"/>
                <w:lang w:eastAsia="pl-PL"/>
              </w:rPr>
              <w:t>BY1T/00031555/5</w:t>
            </w:r>
          </w:p>
        </w:tc>
      </w:tr>
    </w:tbl>
    <w:p w14:paraId="3F4F3CC8" w14:textId="77777777" w:rsidR="001668F9" w:rsidRDefault="001668F9"/>
    <w:p w14:paraId="7F972EE6" w14:textId="798B8E3B" w:rsidR="001668F9" w:rsidRPr="00264CAB" w:rsidRDefault="001668F9" w:rsidP="00264CAB">
      <w:pPr>
        <w:pStyle w:val="Tekstpodstawowy"/>
        <w:numPr>
          <w:ilvl w:val="0"/>
          <w:numId w:val="1"/>
        </w:numPr>
        <w:spacing w:line="360" w:lineRule="auto"/>
        <w:ind w:left="0" w:firstLine="0"/>
        <w:jc w:val="both"/>
        <w:rPr>
          <w:rFonts w:ascii="Garamond" w:hAnsi="Garamond"/>
          <w:b/>
          <w:kern w:val="0"/>
          <w:sz w:val="24"/>
          <w:szCs w:val="24"/>
          <w14:ligatures w14:val="none"/>
        </w:rPr>
      </w:pPr>
      <w:r w:rsidRPr="000A3FAC">
        <w:rPr>
          <w:rFonts w:ascii="Garamond" w:hAnsi="Garamond"/>
          <w:kern w:val="0"/>
          <w:sz w:val="24"/>
          <w:szCs w:val="24"/>
          <w14:ligatures w14:val="none"/>
        </w:rPr>
        <w:t xml:space="preserve">Na podstawie niniejszej decyzji dokonuje się wpisu w księgach wieczystych oraz </w:t>
      </w:r>
      <w:r w:rsidRPr="000A3FAC">
        <w:rPr>
          <w:rFonts w:ascii="Garamond" w:hAnsi="Garamond"/>
          <w:kern w:val="0"/>
          <w:sz w:val="24"/>
          <w:szCs w:val="24"/>
          <w14:ligatures w14:val="none"/>
        </w:rPr>
        <w:br/>
        <w:t>w ewidencji gruntów i budynków.</w:t>
      </w:r>
      <w:r w:rsidRPr="000A3FAC">
        <w:rPr>
          <w:rFonts w:ascii="Garamond" w:hAnsi="Garamond"/>
          <w:b/>
          <w:kern w:val="0"/>
          <w:sz w:val="24"/>
          <w:szCs w:val="24"/>
          <w14:ligatures w14:val="none"/>
        </w:rPr>
        <w:t xml:space="preserve"> </w:t>
      </w:r>
    </w:p>
    <w:p w14:paraId="65EF1E65" w14:textId="77777777" w:rsidR="001668F9" w:rsidRPr="0063474B" w:rsidRDefault="001668F9" w:rsidP="001668F9">
      <w:pPr>
        <w:spacing w:after="0" w:line="360" w:lineRule="auto"/>
        <w:jc w:val="center"/>
        <w:rPr>
          <w:rFonts w:ascii="Garamond" w:eastAsia="Times New Roman" w:hAnsi="Garamond" w:cs="Times New Roman"/>
          <w:b/>
          <w:kern w:val="0"/>
          <w:sz w:val="24"/>
          <w:szCs w:val="24"/>
          <w:lang w:eastAsia="pl-PL"/>
          <w14:ligatures w14:val="none"/>
        </w:rPr>
      </w:pPr>
      <w:r w:rsidRPr="0063474B">
        <w:rPr>
          <w:rFonts w:ascii="Garamond" w:eastAsia="Times New Roman" w:hAnsi="Garamond" w:cs="Times New Roman"/>
          <w:b/>
          <w:kern w:val="0"/>
          <w:sz w:val="24"/>
          <w:szCs w:val="24"/>
          <w:lang w:eastAsia="pl-PL"/>
          <w14:ligatures w14:val="none"/>
        </w:rPr>
        <w:t>Uzasadnienie</w:t>
      </w:r>
    </w:p>
    <w:p w14:paraId="216DF7D0" w14:textId="4C6D5442" w:rsidR="001668F9" w:rsidRPr="0063474B" w:rsidRDefault="001668F9" w:rsidP="001668F9">
      <w:pPr>
        <w:tabs>
          <w:tab w:val="left" w:pos="709"/>
        </w:tabs>
        <w:spacing w:after="0" w:line="360" w:lineRule="auto"/>
        <w:ind w:firstLine="567"/>
        <w:contextualSpacing/>
        <w:jc w:val="both"/>
        <w:rPr>
          <w:rFonts w:ascii="Garamond" w:eastAsia="Times New Roman" w:hAnsi="Garamond" w:cs="Times New Roman"/>
          <w:kern w:val="0"/>
          <w:sz w:val="24"/>
          <w:szCs w:val="24"/>
          <w:lang w:eastAsia="pl-PL"/>
          <w14:ligatures w14:val="none"/>
        </w:rPr>
      </w:pPr>
      <w:r w:rsidRPr="0063474B">
        <w:rPr>
          <w:rFonts w:ascii="Times New Roman" w:eastAsia="Times New Roman" w:hAnsi="Times New Roman" w:cs="Times New Roman"/>
          <w:kern w:val="0"/>
          <w:sz w:val="24"/>
          <w:szCs w:val="24"/>
          <w:lang w:eastAsia="pl-PL"/>
          <w14:ligatures w14:val="none"/>
        </w:rPr>
        <w:tab/>
      </w:r>
      <w:r w:rsidRPr="0063474B">
        <w:rPr>
          <w:rFonts w:ascii="Garamond" w:eastAsia="Times New Roman" w:hAnsi="Garamond" w:cs="Times New Roman"/>
          <w:kern w:val="0"/>
          <w:sz w:val="24"/>
          <w:szCs w:val="24"/>
          <w:lang w:eastAsia="pl-PL"/>
          <w14:ligatures w14:val="none"/>
        </w:rPr>
        <w:t>Starosta Tucholski decyzją znak: GN.</w:t>
      </w:r>
      <w:r>
        <w:rPr>
          <w:rFonts w:ascii="Garamond" w:eastAsia="Times New Roman" w:hAnsi="Garamond" w:cs="Times New Roman"/>
          <w:kern w:val="0"/>
          <w:sz w:val="24"/>
          <w:szCs w:val="24"/>
          <w:lang w:eastAsia="pl-PL"/>
          <w14:ligatures w14:val="none"/>
        </w:rPr>
        <w:t>7012-</w:t>
      </w:r>
      <w:r w:rsidR="00C17FBE">
        <w:rPr>
          <w:rFonts w:ascii="Garamond" w:eastAsia="Times New Roman" w:hAnsi="Garamond" w:cs="Times New Roman"/>
          <w:kern w:val="0"/>
          <w:sz w:val="24"/>
          <w:szCs w:val="24"/>
          <w:lang w:eastAsia="pl-PL"/>
          <w14:ligatures w14:val="none"/>
        </w:rPr>
        <w:t>23/09</w:t>
      </w:r>
      <w:r>
        <w:rPr>
          <w:rFonts w:ascii="Garamond" w:eastAsia="Times New Roman" w:hAnsi="Garamond" w:cs="Times New Roman"/>
          <w:kern w:val="0"/>
          <w:sz w:val="24"/>
          <w:szCs w:val="24"/>
          <w:lang w:eastAsia="pl-PL"/>
          <w14:ligatures w14:val="none"/>
        </w:rPr>
        <w:t xml:space="preserve"> </w:t>
      </w:r>
      <w:r w:rsidRPr="0063474B">
        <w:rPr>
          <w:rFonts w:ascii="Garamond" w:eastAsia="Times New Roman" w:hAnsi="Garamond" w:cs="Times New Roman"/>
          <w:kern w:val="0"/>
          <w:sz w:val="24"/>
          <w:szCs w:val="24"/>
          <w:lang w:eastAsia="pl-PL"/>
          <w14:ligatures w14:val="none"/>
        </w:rPr>
        <w:t xml:space="preserve">z dnia </w:t>
      </w:r>
      <w:r w:rsidR="00C17FBE">
        <w:rPr>
          <w:rFonts w:ascii="Garamond" w:eastAsia="Times New Roman" w:hAnsi="Garamond" w:cs="Times New Roman"/>
          <w:kern w:val="0"/>
          <w:sz w:val="24"/>
          <w:szCs w:val="24"/>
          <w:lang w:eastAsia="pl-PL"/>
          <w14:ligatures w14:val="none"/>
        </w:rPr>
        <w:t>24 września</w:t>
      </w:r>
      <w:r>
        <w:rPr>
          <w:rFonts w:ascii="Garamond" w:eastAsia="Times New Roman" w:hAnsi="Garamond" w:cs="Times New Roman"/>
          <w:kern w:val="0"/>
          <w:sz w:val="24"/>
          <w:szCs w:val="24"/>
          <w:lang w:eastAsia="pl-PL"/>
          <w14:ligatures w14:val="none"/>
        </w:rPr>
        <w:t xml:space="preserve"> 2009</w:t>
      </w:r>
      <w:r w:rsidRPr="0063474B">
        <w:rPr>
          <w:rFonts w:ascii="Garamond" w:eastAsia="Times New Roman" w:hAnsi="Garamond" w:cs="Times New Roman"/>
          <w:kern w:val="0"/>
          <w:sz w:val="24"/>
          <w:szCs w:val="24"/>
          <w:lang w:eastAsia="pl-PL"/>
          <w14:ligatures w14:val="none"/>
        </w:rPr>
        <w:t xml:space="preserve"> r</w:t>
      </w:r>
      <w:r>
        <w:rPr>
          <w:rFonts w:ascii="Garamond" w:eastAsia="Times New Roman" w:hAnsi="Garamond" w:cs="Times New Roman"/>
          <w:kern w:val="0"/>
          <w:sz w:val="24"/>
          <w:szCs w:val="24"/>
          <w:lang w:eastAsia="pl-PL"/>
          <w14:ligatures w14:val="none"/>
        </w:rPr>
        <w:t>.</w:t>
      </w:r>
      <w:r w:rsidRPr="0063474B">
        <w:rPr>
          <w:rFonts w:ascii="Garamond" w:eastAsia="Times New Roman" w:hAnsi="Garamond" w:cs="Times New Roman"/>
          <w:kern w:val="0"/>
          <w:sz w:val="24"/>
          <w:szCs w:val="24"/>
          <w:lang w:eastAsia="pl-PL"/>
          <w14:ligatures w14:val="none"/>
        </w:rPr>
        <w:t xml:space="preserve"> ustanowił, </w:t>
      </w:r>
      <w:r w:rsidRPr="0063474B">
        <w:rPr>
          <w:rFonts w:ascii="Garamond" w:eastAsia="Times New Roman" w:hAnsi="Garamond" w:cs="Times New Roman"/>
          <w:kern w:val="0"/>
          <w:sz w:val="24"/>
          <w:szCs w:val="24"/>
          <w:lang w:eastAsia="pl-PL"/>
          <w14:ligatures w14:val="none"/>
        </w:rPr>
        <w:br/>
        <w:t xml:space="preserve">trwały zarząd na rzecz Marszałka Województwa Kujawsko-Pomorskiego, w stosunku </w:t>
      </w:r>
      <w:r w:rsidR="00C17FBE">
        <w:rPr>
          <w:rFonts w:ascii="Garamond" w:eastAsia="Times New Roman" w:hAnsi="Garamond" w:cs="Times New Roman"/>
          <w:kern w:val="0"/>
          <w:sz w:val="24"/>
          <w:szCs w:val="24"/>
          <w:lang w:eastAsia="pl-PL"/>
          <w14:ligatures w14:val="none"/>
        </w:rPr>
        <w:t xml:space="preserve">do ww. </w:t>
      </w:r>
      <w:r w:rsidR="00C17FBE">
        <w:rPr>
          <w:rFonts w:ascii="Garamond" w:eastAsia="Times New Roman" w:hAnsi="Garamond" w:cs="Times New Roman"/>
          <w:kern w:val="0"/>
          <w:sz w:val="24"/>
          <w:szCs w:val="24"/>
          <w:lang w:eastAsia="pl-PL"/>
          <w14:ligatures w14:val="none"/>
        </w:rPr>
        <w:lastRenderedPageBreak/>
        <w:t>nieruchomości</w:t>
      </w:r>
      <w:r w:rsidRPr="0063474B">
        <w:rPr>
          <w:rFonts w:ascii="Garamond" w:eastAsia="Times New Roman" w:hAnsi="Garamond" w:cs="Times New Roman"/>
          <w:kern w:val="0"/>
          <w:sz w:val="24"/>
          <w:szCs w:val="24"/>
          <w:lang w:eastAsia="pl-PL"/>
          <w14:ligatures w14:val="none"/>
        </w:rPr>
        <w:t xml:space="preserve"> pokrytych</w:t>
      </w:r>
      <w:r w:rsidR="00C17FBE">
        <w:rPr>
          <w:rFonts w:ascii="Garamond" w:eastAsia="Times New Roman" w:hAnsi="Garamond" w:cs="Times New Roman"/>
          <w:kern w:val="0"/>
          <w:sz w:val="24"/>
          <w:szCs w:val="24"/>
          <w:lang w:eastAsia="pl-PL"/>
          <w14:ligatures w14:val="none"/>
        </w:rPr>
        <w:t xml:space="preserve"> powierzchniowymi</w:t>
      </w:r>
      <w:r w:rsidRPr="0063474B">
        <w:rPr>
          <w:rFonts w:ascii="Garamond" w:eastAsia="Times New Roman" w:hAnsi="Garamond" w:cs="Times New Roman"/>
          <w:kern w:val="0"/>
          <w:sz w:val="24"/>
          <w:szCs w:val="24"/>
          <w:lang w:eastAsia="pl-PL"/>
          <w14:ligatures w14:val="none"/>
        </w:rPr>
        <w:t xml:space="preserve"> wodami</w:t>
      </w:r>
      <w:r w:rsidR="00C17FBE">
        <w:rPr>
          <w:rFonts w:ascii="Garamond" w:eastAsia="Times New Roman" w:hAnsi="Garamond" w:cs="Times New Roman"/>
          <w:kern w:val="0"/>
          <w:sz w:val="24"/>
          <w:szCs w:val="24"/>
          <w:lang w:eastAsia="pl-PL"/>
          <w14:ligatures w14:val="none"/>
        </w:rPr>
        <w:t xml:space="preserve"> płynącymi</w:t>
      </w:r>
      <w:r>
        <w:rPr>
          <w:rFonts w:ascii="Garamond" w:eastAsia="Times New Roman" w:hAnsi="Garamond" w:cs="Times New Roman"/>
          <w:kern w:val="0"/>
          <w:sz w:val="24"/>
          <w:szCs w:val="24"/>
          <w:lang w:eastAsia="pl-PL"/>
          <w14:ligatures w14:val="none"/>
        </w:rPr>
        <w:t xml:space="preserve"> </w:t>
      </w:r>
      <w:r w:rsidR="00C17FBE">
        <w:rPr>
          <w:rFonts w:ascii="Garamond" w:eastAsia="Times New Roman" w:hAnsi="Garamond" w:cs="Times New Roman"/>
          <w:kern w:val="0"/>
          <w:sz w:val="24"/>
          <w:szCs w:val="24"/>
          <w:lang w:eastAsia="pl-PL"/>
          <w14:ligatures w14:val="none"/>
        </w:rPr>
        <w:t>zlokalizowanymi</w:t>
      </w:r>
      <w:r>
        <w:rPr>
          <w:rFonts w:ascii="Garamond" w:eastAsia="Times New Roman" w:hAnsi="Garamond" w:cs="Times New Roman"/>
          <w:kern w:val="0"/>
          <w:sz w:val="24"/>
          <w:szCs w:val="24"/>
          <w:lang w:eastAsia="pl-PL"/>
          <w14:ligatures w14:val="none"/>
        </w:rPr>
        <w:t xml:space="preserve"> w powiecie tucholskim</w:t>
      </w:r>
      <w:r w:rsidR="00C17FBE">
        <w:rPr>
          <w:rFonts w:ascii="Garamond" w:eastAsia="Times New Roman" w:hAnsi="Garamond" w:cs="Times New Roman"/>
          <w:kern w:val="0"/>
          <w:sz w:val="24"/>
          <w:szCs w:val="24"/>
          <w:lang w:eastAsia="pl-PL"/>
          <w14:ligatures w14:val="none"/>
        </w:rPr>
        <w:t>.</w:t>
      </w:r>
    </w:p>
    <w:p w14:paraId="12C8A85A" w14:textId="44268764" w:rsidR="001668F9" w:rsidRPr="0063474B" w:rsidRDefault="001668F9" w:rsidP="001668F9">
      <w:pPr>
        <w:spacing w:after="0" w:line="360" w:lineRule="auto"/>
        <w:ind w:firstLine="567"/>
        <w:jc w:val="both"/>
        <w:rPr>
          <w:rFonts w:ascii="Garamond" w:hAnsi="Garamond"/>
          <w:kern w:val="0"/>
          <w:sz w:val="24"/>
          <w:szCs w:val="24"/>
          <w14:ligatures w14:val="none"/>
        </w:rPr>
      </w:pPr>
      <w:r w:rsidRPr="0063474B">
        <w:rPr>
          <w:rFonts w:ascii="Garamond" w:eastAsia="Times New Roman" w:hAnsi="Garamond" w:cs="Times New Roman"/>
          <w:kern w:val="0"/>
          <w:sz w:val="24"/>
          <w:szCs w:val="24"/>
          <w:lang w:eastAsia="pl-PL"/>
          <w14:ligatures w14:val="none"/>
        </w:rPr>
        <w:t>W związku z wejściem w życie przepisów ustawy z 20 lipca 2017 r. Prawo wodne (t.j. Dz. U. z 202</w:t>
      </w:r>
      <w:r w:rsidR="00C857BC">
        <w:rPr>
          <w:rFonts w:ascii="Garamond" w:eastAsia="Times New Roman" w:hAnsi="Garamond" w:cs="Times New Roman"/>
          <w:kern w:val="0"/>
          <w:sz w:val="24"/>
          <w:szCs w:val="24"/>
          <w:lang w:eastAsia="pl-PL"/>
          <w14:ligatures w14:val="none"/>
        </w:rPr>
        <w:t>4</w:t>
      </w:r>
      <w:r w:rsidRPr="0063474B">
        <w:rPr>
          <w:rFonts w:ascii="Garamond" w:eastAsia="Times New Roman" w:hAnsi="Garamond" w:cs="Times New Roman"/>
          <w:kern w:val="0"/>
          <w:sz w:val="24"/>
          <w:szCs w:val="24"/>
          <w:lang w:eastAsia="pl-PL"/>
          <w14:ligatures w14:val="none"/>
        </w:rPr>
        <w:t xml:space="preserve"> r., poz. </w:t>
      </w:r>
      <w:r w:rsidR="00C857BC">
        <w:rPr>
          <w:rFonts w:ascii="Garamond" w:eastAsia="Times New Roman" w:hAnsi="Garamond" w:cs="Times New Roman"/>
          <w:kern w:val="0"/>
          <w:sz w:val="24"/>
          <w:szCs w:val="24"/>
          <w:lang w:eastAsia="pl-PL"/>
          <w14:ligatures w14:val="none"/>
        </w:rPr>
        <w:t>1087</w:t>
      </w:r>
      <w:r w:rsidRPr="0063474B">
        <w:rPr>
          <w:rFonts w:ascii="Garamond" w:eastAsia="Times New Roman" w:hAnsi="Garamond" w:cs="Times New Roman"/>
          <w:kern w:val="0"/>
          <w:sz w:val="24"/>
          <w:szCs w:val="24"/>
          <w:lang w:eastAsia="pl-PL"/>
          <w14:ligatures w14:val="none"/>
        </w:rPr>
        <w:t xml:space="preserve"> ze zm.) </w:t>
      </w:r>
      <w:r>
        <w:rPr>
          <w:rFonts w:ascii="Garamond" w:hAnsi="Garamond"/>
          <w:kern w:val="0"/>
          <w:sz w:val="24"/>
          <w:szCs w:val="24"/>
          <w14:ligatures w14:val="none"/>
        </w:rPr>
        <w:t xml:space="preserve">Dyrektor </w:t>
      </w:r>
      <w:r w:rsidRPr="0063474B">
        <w:rPr>
          <w:rFonts w:ascii="Garamond" w:hAnsi="Garamond"/>
          <w:kern w:val="0"/>
          <w:sz w:val="24"/>
          <w:szCs w:val="24"/>
          <w14:ligatures w14:val="none"/>
        </w:rPr>
        <w:t>Regionaln</w:t>
      </w:r>
      <w:r>
        <w:rPr>
          <w:rFonts w:ascii="Garamond" w:hAnsi="Garamond"/>
          <w:kern w:val="0"/>
          <w:sz w:val="24"/>
          <w:szCs w:val="24"/>
          <w14:ligatures w14:val="none"/>
        </w:rPr>
        <w:t>ego</w:t>
      </w:r>
      <w:r w:rsidRPr="0063474B">
        <w:rPr>
          <w:rFonts w:ascii="Garamond" w:hAnsi="Garamond"/>
          <w:kern w:val="0"/>
          <w:sz w:val="24"/>
          <w:szCs w:val="24"/>
          <w14:ligatures w14:val="none"/>
        </w:rPr>
        <w:t xml:space="preserve"> Zarząd</w:t>
      </w:r>
      <w:r>
        <w:rPr>
          <w:rFonts w:ascii="Garamond" w:hAnsi="Garamond"/>
          <w:kern w:val="0"/>
          <w:sz w:val="24"/>
          <w:szCs w:val="24"/>
          <w14:ligatures w14:val="none"/>
        </w:rPr>
        <w:t>u</w:t>
      </w:r>
      <w:r w:rsidRPr="0063474B">
        <w:rPr>
          <w:rFonts w:ascii="Garamond" w:hAnsi="Garamond"/>
          <w:kern w:val="0"/>
          <w:sz w:val="24"/>
          <w:szCs w:val="24"/>
          <w14:ligatures w14:val="none"/>
        </w:rPr>
        <w:t xml:space="preserve"> Gospodarki Wodnej P</w:t>
      </w:r>
      <w:r>
        <w:rPr>
          <w:rFonts w:ascii="Garamond" w:hAnsi="Garamond"/>
          <w:kern w:val="0"/>
          <w:sz w:val="24"/>
          <w:szCs w:val="24"/>
          <w14:ligatures w14:val="none"/>
        </w:rPr>
        <w:t>G</w:t>
      </w:r>
      <w:r w:rsidRPr="0063474B">
        <w:rPr>
          <w:rFonts w:ascii="Garamond" w:hAnsi="Garamond"/>
          <w:kern w:val="0"/>
          <w:sz w:val="24"/>
          <w:szCs w:val="24"/>
          <w14:ligatures w14:val="none"/>
        </w:rPr>
        <w:t>W W</w:t>
      </w:r>
      <w:r>
        <w:rPr>
          <w:rFonts w:ascii="Garamond" w:hAnsi="Garamond"/>
          <w:kern w:val="0"/>
          <w:sz w:val="24"/>
          <w:szCs w:val="24"/>
          <w14:ligatures w14:val="none"/>
        </w:rPr>
        <w:t>ód</w:t>
      </w:r>
      <w:r w:rsidRPr="0063474B">
        <w:rPr>
          <w:rFonts w:ascii="Garamond" w:hAnsi="Garamond"/>
          <w:kern w:val="0"/>
          <w:sz w:val="24"/>
          <w:szCs w:val="24"/>
          <w14:ligatures w14:val="none"/>
        </w:rPr>
        <w:t xml:space="preserve"> Polski</w:t>
      </w:r>
      <w:r>
        <w:rPr>
          <w:rFonts w:ascii="Garamond" w:hAnsi="Garamond"/>
          <w:kern w:val="0"/>
          <w:sz w:val="24"/>
          <w:szCs w:val="24"/>
          <w14:ligatures w14:val="none"/>
        </w:rPr>
        <w:t xml:space="preserve">ch w Gdańsku wystąpił </w:t>
      </w:r>
      <w:r w:rsidRPr="0063474B">
        <w:rPr>
          <w:rFonts w:ascii="Garamond" w:eastAsia="Times New Roman" w:hAnsi="Garamond" w:cs="Times New Roman"/>
          <w:kern w:val="0"/>
          <w:sz w:val="24"/>
          <w:szCs w:val="24"/>
          <w:lang w:eastAsia="pl-PL"/>
          <w14:ligatures w14:val="none"/>
        </w:rPr>
        <w:t>do Starosty Tucholskiego z wnioskiem znak: G.RUM.2312.</w:t>
      </w:r>
      <w:r w:rsidR="00C17FBE">
        <w:rPr>
          <w:rFonts w:ascii="Garamond" w:eastAsia="Times New Roman" w:hAnsi="Garamond" w:cs="Times New Roman"/>
          <w:kern w:val="0"/>
          <w:sz w:val="24"/>
          <w:szCs w:val="24"/>
          <w:lang w:eastAsia="pl-PL"/>
          <w14:ligatures w14:val="none"/>
        </w:rPr>
        <w:t>1</w:t>
      </w:r>
      <w:r w:rsidRPr="0063474B">
        <w:rPr>
          <w:rFonts w:ascii="Garamond" w:eastAsia="Times New Roman" w:hAnsi="Garamond" w:cs="Times New Roman"/>
          <w:kern w:val="0"/>
          <w:sz w:val="24"/>
          <w:szCs w:val="24"/>
          <w:lang w:eastAsia="pl-PL"/>
          <w14:ligatures w14:val="none"/>
        </w:rPr>
        <w:t>.</w:t>
      </w:r>
      <w:r w:rsidR="00C17FBE">
        <w:rPr>
          <w:rFonts w:ascii="Garamond" w:eastAsia="Times New Roman" w:hAnsi="Garamond" w:cs="Times New Roman"/>
          <w:kern w:val="0"/>
          <w:sz w:val="24"/>
          <w:szCs w:val="24"/>
          <w:lang w:eastAsia="pl-PL"/>
          <w14:ligatures w14:val="none"/>
        </w:rPr>
        <w:t>128.2024</w:t>
      </w:r>
      <w:r w:rsidRPr="0063474B">
        <w:rPr>
          <w:rFonts w:ascii="Garamond" w:eastAsia="Times New Roman" w:hAnsi="Garamond" w:cs="Times New Roman"/>
          <w:kern w:val="0"/>
          <w:sz w:val="24"/>
          <w:szCs w:val="24"/>
          <w:lang w:eastAsia="pl-PL"/>
          <w14:ligatures w14:val="none"/>
        </w:rPr>
        <w:t xml:space="preserve">.RL, z dnia </w:t>
      </w:r>
      <w:r w:rsidR="00C17FBE">
        <w:rPr>
          <w:rFonts w:ascii="Garamond" w:eastAsia="Times New Roman" w:hAnsi="Garamond" w:cs="Times New Roman"/>
          <w:kern w:val="0"/>
          <w:sz w:val="24"/>
          <w:szCs w:val="24"/>
          <w:lang w:eastAsia="pl-PL"/>
          <w14:ligatures w14:val="none"/>
        </w:rPr>
        <w:t>7 października</w:t>
      </w:r>
      <w:r>
        <w:rPr>
          <w:rFonts w:ascii="Garamond" w:eastAsia="Times New Roman" w:hAnsi="Garamond" w:cs="Times New Roman"/>
          <w:kern w:val="0"/>
          <w:sz w:val="24"/>
          <w:szCs w:val="24"/>
          <w:lang w:eastAsia="pl-PL"/>
          <w14:ligatures w14:val="none"/>
        </w:rPr>
        <w:t xml:space="preserve"> 2024</w:t>
      </w:r>
      <w:r w:rsidRPr="0063474B">
        <w:rPr>
          <w:rFonts w:ascii="Garamond" w:eastAsia="Times New Roman" w:hAnsi="Garamond" w:cs="Times New Roman"/>
          <w:kern w:val="0"/>
          <w:sz w:val="24"/>
          <w:szCs w:val="24"/>
          <w:lang w:eastAsia="pl-PL"/>
          <w14:ligatures w14:val="none"/>
        </w:rPr>
        <w:t xml:space="preserve"> r., w sprawie  potwierdzenia wygaśnięcia </w:t>
      </w:r>
      <w:r>
        <w:rPr>
          <w:rFonts w:ascii="Garamond" w:eastAsia="Times New Roman" w:hAnsi="Garamond" w:cs="Times New Roman"/>
          <w:kern w:val="0"/>
          <w:sz w:val="24"/>
          <w:szCs w:val="24"/>
          <w:lang w:eastAsia="pl-PL"/>
          <w14:ligatures w14:val="none"/>
        </w:rPr>
        <w:br/>
      </w:r>
      <w:r w:rsidRPr="0063474B">
        <w:rPr>
          <w:rFonts w:ascii="Garamond" w:eastAsia="Times New Roman" w:hAnsi="Garamond" w:cs="Times New Roman"/>
          <w:kern w:val="0"/>
          <w:sz w:val="24"/>
          <w:szCs w:val="24"/>
          <w:lang w:eastAsia="pl-PL"/>
          <w14:ligatures w14:val="none"/>
        </w:rPr>
        <w:t xml:space="preserve">z mocy prawa trwałego zarządu </w:t>
      </w:r>
      <w:r>
        <w:rPr>
          <w:rFonts w:ascii="Garamond" w:eastAsia="Times New Roman" w:hAnsi="Garamond" w:cs="Times New Roman"/>
          <w:kern w:val="0"/>
          <w:sz w:val="24"/>
          <w:szCs w:val="24"/>
          <w:lang w:eastAsia="pl-PL"/>
          <w14:ligatures w14:val="none"/>
        </w:rPr>
        <w:t xml:space="preserve">dla </w:t>
      </w:r>
      <w:r w:rsidRPr="0063474B">
        <w:rPr>
          <w:rFonts w:ascii="Garamond" w:eastAsia="Times New Roman" w:hAnsi="Garamond" w:cs="Times New Roman"/>
          <w:kern w:val="0"/>
          <w:sz w:val="24"/>
          <w:szCs w:val="24"/>
          <w:lang w:eastAsia="pl-PL"/>
          <w14:ligatures w14:val="none"/>
        </w:rPr>
        <w:t>wyżej opisan</w:t>
      </w:r>
      <w:r>
        <w:rPr>
          <w:rFonts w:ascii="Garamond" w:eastAsia="Times New Roman" w:hAnsi="Garamond" w:cs="Times New Roman"/>
          <w:kern w:val="0"/>
          <w:sz w:val="24"/>
          <w:szCs w:val="24"/>
          <w:lang w:eastAsia="pl-PL"/>
          <w14:ligatures w14:val="none"/>
        </w:rPr>
        <w:t>ych</w:t>
      </w:r>
      <w:r w:rsidRPr="0063474B">
        <w:rPr>
          <w:rFonts w:ascii="Garamond" w:eastAsia="Times New Roman" w:hAnsi="Garamond" w:cs="Times New Roman"/>
          <w:kern w:val="0"/>
          <w:sz w:val="24"/>
          <w:szCs w:val="24"/>
          <w:lang w:eastAsia="pl-PL"/>
          <w14:ligatures w14:val="none"/>
        </w:rPr>
        <w:t xml:space="preserve"> nieruchomości.</w:t>
      </w:r>
    </w:p>
    <w:p w14:paraId="36EF4A9B" w14:textId="77777777" w:rsidR="001668F9" w:rsidRDefault="001668F9" w:rsidP="001668F9">
      <w:pPr>
        <w:spacing w:after="0" w:line="360" w:lineRule="auto"/>
        <w:ind w:firstLine="708"/>
        <w:jc w:val="both"/>
        <w:rPr>
          <w:rFonts w:ascii="Garamond" w:eastAsia="Times New Roman" w:hAnsi="Garamond" w:cs="Times New Roman"/>
          <w:kern w:val="0"/>
          <w:sz w:val="24"/>
          <w:szCs w:val="24"/>
          <w:lang w:eastAsia="pl-PL"/>
          <w14:ligatures w14:val="none"/>
        </w:rPr>
      </w:pPr>
      <w:r w:rsidRPr="0063474B">
        <w:rPr>
          <w:rFonts w:ascii="Garamond" w:eastAsia="Times New Roman" w:hAnsi="Garamond" w:cs="Times New Roman"/>
          <w:kern w:val="0"/>
          <w:sz w:val="24"/>
          <w:szCs w:val="24"/>
          <w:lang w:eastAsia="pl-PL"/>
          <w14:ligatures w14:val="none"/>
        </w:rPr>
        <w:t xml:space="preserve">W myśl zapisów art. 531 ww. ustawy Prawo wodne trwały zarząd wód, gruntów pokrytych wodami oraz pozostałych nieruchomości, ustanowiony na rzecz regionalnych zarządów gospodarki wodnej  oraz marszałków województw lub jednostek organizacyjnych samorządu województwa wykonujących zadania marszałków województw, o których mowa w art. 11 ust. </w:t>
      </w:r>
      <w:r w:rsidRPr="0063474B">
        <w:rPr>
          <w:rFonts w:ascii="Garamond" w:eastAsia="Times New Roman" w:hAnsi="Garamond" w:cs="Times New Roman"/>
          <w:kern w:val="0"/>
          <w:sz w:val="24"/>
          <w:szCs w:val="24"/>
          <w:lang w:eastAsia="pl-PL"/>
          <w14:ligatures w14:val="none"/>
        </w:rPr>
        <w:br/>
        <w:t>1 pkt. 4 uchylonej ustawy z 18 lipca 2001r. Prawo wodne (Dz. U. z 2017 r. poz. 1121 ze zm.), wygasa z dniem wejścia w życie ustawy z 20 lipca 2017 r. Prawo wodne – tj. 1 stycznia 2018 r. Wygaśnięcie trwałego zarządu, potwierdza w drodze decyzji, na wniosek właściwego dyrektora regionalnego zarządu gospodarki wodnej Wód Polskich albo właściwego marszałka województwa, właściwy starosta.</w:t>
      </w:r>
    </w:p>
    <w:p w14:paraId="150DE1D8" w14:textId="77777777" w:rsidR="001668F9" w:rsidRPr="0063474B" w:rsidRDefault="001668F9" w:rsidP="001668F9">
      <w:pPr>
        <w:spacing w:after="0" w:line="360" w:lineRule="auto"/>
        <w:ind w:firstLine="708"/>
        <w:jc w:val="both"/>
        <w:rPr>
          <w:rFonts w:ascii="Garamond" w:eastAsia="Times New Roman" w:hAnsi="Garamond" w:cs="Times New Roman"/>
          <w:kern w:val="0"/>
          <w:sz w:val="24"/>
          <w:szCs w:val="24"/>
          <w:lang w:eastAsia="pl-PL"/>
          <w14:ligatures w14:val="none"/>
        </w:rPr>
      </w:pPr>
      <w:r w:rsidRPr="0063474B">
        <w:rPr>
          <w:rFonts w:ascii="Garamond" w:eastAsia="Times New Roman" w:hAnsi="Garamond" w:cs="Times New Roman"/>
          <w:kern w:val="0"/>
          <w:sz w:val="24"/>
          <w:szCs w:val="24"/>
          <w:lang w:eastAsia="pl-PL"/>
          <w14:ligatures w14:val="none"/>
        </w:rPr>
        <w:t>Wobec powyższego należało orzec jak w sentencji niniejszej decyzji.</w:t>
      </w:r>
    </w:p>
    <w:p w14:paraId="509DE486" w14:textId="77777777" w:rsidR="001668F9" w:rsidRPr="0063474B" w:rsidRDefault="001668F9" w:rsidP="001668F9">
      <w:pPr>
        <w:spacing w:after="0" w:line="240" w:lineRule="auto"/>
        <w:ind w:firstLine="708"/>
        <w:jc w:val="center"/>
        <w:rPr>
          <w:rFonts w:ascii="Garamond" w:eastAsia="Times New Roman" w:hAnsi="Garamond" w:cs="Times New Roman"/>
          <w:b/>
          <w:kern w:val="0"/>
          <w:sz w:val="24"/>
          <w:szCs w:val="24"/>
          <w:u w:val="single"/>
          <w:lang w:eastAsia="pl-PL"/>
          <w14:ligatures w14:val="none"/>
        </w:rPr>
      </w:pPr>
      <w:r w:rsidRPr="0063474B">
        <w:rPr>
          <w:rFonts w:ascii="Garamond" w:eastAsia="Times New Roman" w:hAnsi="Garamond" w:cs="Times New Roman"/>
          <w:b/>
          <w:kern w:val="0"/>
          <w:sz w:val="24"/>
          <w:szCs w:val="24"/>
          <w:u w:val="single"/>
          <w:lang w:eastAsia="pl-PL"/>
          <w14:ligatures w14:val="none"/>
        </w:rPr>
        <w:t xml:space="preserve">Pouczenie </w:t>
      </w:r>
    </w:p>
    <w:p w14:paraId="5454C657" w14:textId="77777777" w:rsidR="001668F9" w:rsidRPr="0063474B" w:rsidRDefault="001668F9" w:rsidP="001668F9">
      <w:pPr>
        <w:spacing w:after="0" w:line="240" w:lineRule="auto"/>
        <w:ind w:firstLine="708"/>
        <w:jc w:val="both"/>
        <w:rPr>
          <w:rFonts w:ascii="Garamond" w:hAnsi="Garamond"/>
          <w:kern w:val="0"/>
          <w:szCs w:val="24"/>
          <w14:ligatures w14:val="none"/>
        </w:rPr>
      </w:pPr>
      <w:r w:rsidRPr="0063474B">
        <w:rPr>
          <w:rFonts w:ascii="Garamond" w:hAnsi="Garamond"/>
          <w:b/>
          <w:kern w:val="0"/>
          <w:szCs w:val="24"/>
          <w14:ligatures w14:val="none"/>
        </w:rPr>
        <w:t>Od niniejszej decyzji służy Stronie prawo wniesienia odwołania do Ministra Infrastruktury za moim pośrednictwem w terminie 14 dni licząc od dnia jej doręczenia.</w:t>
      </w:r>
    </w:p>
    <w:p w14:paraId="5349D364" w14:textId="77777777" w:rsidR="001668F9" w:rsidRPr="0063474B" w:rsidRDefault="001668F9" w:rsidP="001668F9">
      <w:pPr>
        <w:spacing w:after="0" w:line="240" w:lineRule="auto"/>
        <w:ind w:firstLine="709"/>
        <w:jc w:val="both"/>
        <w:rPr>
          <w:rFonts w:ascii="Garamond" w:hAnsi="Garamond"/>
          <w:kern w:val="0"/>
          <w14:ligatures w14:val="none"/>
        </w:rPr>
      </w:pPr>
      <w:r w:rsidRPr="00F27067">
        <w:rPr>
          <w:rFonts w:ascii="Garamond" w:hAnsi="Garamond"/>
          <w:sz w:val="18"/>
          <w:szCs w:val="18"/>
        </w:rPr>
        <w:t xml:space="preserve">Przed upływem terminu </w:t>
      </w:r>
      <w:r w:rsidRPr="0063474B">
        <w:rPr>
          <w:rFonts w:ascii="Garamond" w:hAnsi="Garamond"/>
          <w:kern w:val="0"/>
          <w14:ligatures w14:val="none"/>
        </w:rPr>
        <w:t>do wniesienia odwołania strona może zrzec się prawa do wniesienia odwołania wobec organu administracji publicznej, który wydał decyzję. Z dniem doręczenia organowi administracji publicznej oświadczenia o zrzeczeniu się prawa do wniesienia odwołania przez ostatnią ze stron postępowania, decyzja staje się ostateczna i prawomocna. Nie jest możliwe skuteczne cofnięcie oświadczenia o zrzeczeniu się prawa do wniesienia odwołania</w:t>
      </w:r>
    </w:p>
    <w:p w14:paraId="523F90B9" w14:textId="77777777" w:rsidR="001668F9" w:rsidRPr="00126931" w:rsidRDefault="001668F9" w:rsidP="001668F9">
      <w:pPr>
        <w:spacing w:after="0" w:line="240" w:lineRule="auto"/>
        <w:jc w:val="right"/>
        <w:rPr>
          <w:bCs/>
          <w:kern w:val="0"/>
          <w:sz w:val="16"/>
          <w:szCs w:val="16"/>
          <w14:ligatures w14:val="none"/>
        </w:rPr>
      </w:pPr>
      <w:r w:rsidRPr="00126931">
        <w:rPr>
          <w:bCs/>
          <w:kern w:val="0"/>
          <w:sz w:val="16"/>
          <w:szCs w:val="16"/>
          <w14:ligatures w14:val="none"/>
        </w:rPr>
        <w:t>Z up. Starosty</w:t>
      </w:r>
    </w:p>
    <w:p w14:paraId="6B9FEA89" w14:textId="77777777" w:rsidR="001668F9" w:rsidRPr="00126931" w:rsidRDefault="001668F9" w:rsidP="001668F9">
      <w:pPr>
        <w:spacing w:after="0" w:line="240" w:lineRule="auto"/>
        <w:jc w:val="right"/>
        <w:rPr>
          <w:bCs/>
          <w:kern w:val="0"/>
          <w:sz w:val="16"/>
          <w:szCs w:val="16"/>
          <w14:ligatures w14:val="none"/>
        </w:rPr>
      </w:pPr>
      <w:r w:rsidRPr="00126931">
        <w:rPr>
          <w:bCs/>
          <w:kern w:val="0"/>
          <w:sz w:val="16"/>
          <w:szCs w:val="16"/>
          <w14:ligatures w14:val="none"/>
        </w:rPr>
        <w:t>Magdalen</w:t>
      </w:r>
      <w:r>
        <w:rPr>
          <w:bCs/>
          <w:kern w:val="0"/>
          <w:sz w:val="16"/>
          <w:szCs w:val="16"/>
          <w14:ligatures w14:val="none"/>
        </w:rPr>
        <w:t>a</w:t>
      </w:r>
      <w:r w:rsidRPr="00126931">
        <w:rPr>
          <w:bCs/>
          <w:kern w:val="0"/>
          <w:sz w:val="16"/>
          <w:szCs w:val="16"/>
          <w14:ligatures w14:val="none"/>
        </w:rPr>
        <w:t xml:space="preserve"> Mąder</w:t>
      </w:r>
    </w:p>
    <w:p w14:paraId="70F58819" w14:textId="77777777" w:rsidR="001668F9" w:rsidRDefault="001668F9" w:rsidP="001668F9">
      <w:pPr>
        <w:spacing w:after="0" w:line="240" w:lineRule="auto"/>
        <w:jc w:val="right"/>
        <w:rPr>
          <w:bCs/>
          <w:kern w:val="0"/>
          <w:sz w:val="16"/>
          <w:szCs w:val="16"/>
          <w14:ligatures w14:val="none"/>
        </w:rPr>
      </w:pPr>
      <w:r w:rsidRPr="00126931">
        <w:rPr>
          <w:bCs/>
          <w:kern w:val="0"/>
          <w:sz w:val="16"/>
          <w:szCs w:val="16"/>
          <w14:ligatures w14:val="none"/>
        </w:rPr>
        <w:t>Z-ca Naczelnika Wydziału</w:t>
      </w:r>
    </w:p>
    <w:p w14:paraId="07B89F85" w14:textId="09174E52" w:rsidR="00923F02" w:rsidRPr="00126931" w:rsidRDefault="00923F02" w:rsidP="001668F9">
      <w:pPr>
        <w:spacing w:after="0" w:line="240" w:lineRule="auto"/>
        <w:jc w:val="right"/>
        <w:rPr>
          <w:bCs/>
          <w:kern w:val="0"/>
          <w:sz w:val="16"/>
          <w:szCs w:val="16"/>
          <w14:ligatures w14:val="none"/>
        </w:rPr>
      </w:pPr>
      <w:r>
        <w:rPr>
          <w:bCs/>
          <w:kern w:val="0"/>
          <w:sz w:val="16"/>
          <w:szCs w:val="16"/>
          <w14:ligatures w14:val="none"/>
        </w:rPr>
        <w:t>/podpis elektroniczny/</w:t>
      </w:r>
    </w:p>
    <w:p w14:paraId="16730A84" w14:textId="77777777" w:rsidR="001668F9" w:rsidRPr="00126931" w:rsidRDefault="001668F9" w:rsidP="001668F9">
      <w:pPr>
        <w:spacing w:after="0" w:line="240" w:lineRule="auto"/>
        <w:rPr>
          <w:rFonts w:ascii="Garamond" w:hAnsi="Garamond"/>
          <w:bCs/>
          <w:kern w:val="0"/>
          <w:u w:val="single"/>
          <w14:ligatures w14:val="none"/>
        </w:rPr>
      </w:pPr>
    </w:p>
    <w:p w14:paraId="56671EED" w14:textId="77777777" w:rsidR="001668F9" w:rsidRPr="006E7AFF" w:rsidRDefault="001668F9" w:rsidP="001668F9">
      <w:pPr>
        <w:spacing w:after="0" w:line="240" w:lineRule="auto"/>
        <w:rPr>
          <w:rFonts w:ascii="Garamond" w:hAnsi="Garamond"/>
          <w:b/>
          <w:kern w:val="0"/>
          <w:u w:val="single"/>
          <w14:ligatures w14:val="none"/>
        </w:rPr>
      </w:pPr>
      <w:r w:rsidRPr="006E7AFF">
        <w:rPr>
          <w:rFonts w:ascii="Garamond" w:hAnsi="Garamond"/>
          <w:b/>
          <w:kern w:val="0"/>
          <w:u w:val="single"/>
          <w14:ligatures w14:val="none"/>
        </w:rPr>
        <w:t>Otrzymują:</w:t>
      </w:r>
    </w:p>
    <w:p w14:paraId="4D1A540C" w14:textId="77777777" w:rsidR="001668F9" w:rsidRPr="006E7AFF" w:rsidRDefault="001668F9" w:rsidP="001668F9">
      <w:pPr>
        <w:numPr>
          <w:ilvl w:val="0"/>
          <w:numId w:val="2"/>
        </w:numPr>
        <w:spacing w:after="0" w:line="240" w:lineRule="auto"/>
        <w:contextualSpacing/>
        <w:rPr>
          <w:rFonts w:ascii="Garamond" w:eastAsia="Times New Roman" w:hAnsi="Garamond" w:cs="Times New Roman"/>
          <w:kern w:val="0"/>
          <w:lang w:eastAsia="pl-PL"/>
          <w14:ligatures w14:val="none"/>
        </w:rPr>
      </w:pPr>
      <w:r w:rsidRPr="006E7AFF">
        <w:rPr>
          <w:rFonts w:ascii="Garamond" w:eastAsia="Times New Roman" w:hAnsi="Garamond" w:cs="Tahoma"/>
          <w:kern w:val="0"/>
          <w:lang w:eastAsia="pl-PL"/>
          <w14:ligatures w14:val="none"/>
        </w:rPr>
        <w:t>PGW Wody Polskie</w:t>
      </w:r>
      <w:r w:rsidRPr="006E7AFF">
        <w:rPr>
          <w:rFonts w:ascii="Garamond" w:eastAsia="Times New Roman" w:hAnsi="Garamond" w:cs="Times New Roman"/>
          <w:kern w:val="0"/>
          <w:lang w:eastAsia="pl-PL"/>
          <w14:ligatures w14:val="none"/>
        </w:rPr>
        <w:t xml:space="preserve"> RZGW w Gdańsku</w:t>
      </w:r>
      <w:r w:rsidRPr="006E7AFF">
        <w:rPr>
          <w:rFonts w:ascii="Garamond" w:eastAsia="Times New Roman" w:hAnsi="Garamond" w:cs="Tahoma"/>
          <w:kern w:val="0"/>
          <w:lang w:eastAsia="pl-PL"/>
          <w14:ligatures w14:val="none"/>
        </w:rPr>
        <w:t>, ul. Rogaczewskiego 9/19, 80-804 Gdańsk,</w:t>
      </w:r>
    </w:p>
    <w:p w14:paraId="0617240F" w14:textId="77777777" w:rsidR="001668F9" w:rsidRPr="006E7AFF" w:rsidRDefault="001668F9" w:rsidP="001668F9">
      <w:pPr>
        <w:numPr>
          <w:ilvl w:val="0"/>
          <w:numId w:val="2"/>
        </w:numPr>
        <w:spacing w:after="0" w:line="240" w:lineRule="auto"/>
        <w:contextualSpacing/>
        <w:rPr>
          <w:rFonts w:ascii="Garamond" w:eastAsia="Times New Roman" w:hAnsi="Garamond" w:cs="Times New Roman"/>
          <w:kern w:val="0"/>
          <w:lang w:eastAsia="pl-PL"/>
          <w14:ligatures w14:val="none"/>
        </w:rPr>
      </w:pPr>
      <w:r w:rsidRPr="006E7AFF">
        <w:rPr>
          <w:rFonts w:ascii="Garamond" w:eastAsia="Times New Roman" w:hAnsi="Garamond" w:cs="Times New Roman"/>
          <w:kern w:val="0"/>
          <w:lang w:eastAsia="pl-PL"/>
          <w14:ligatures w14:val="none"/>
        </w:rPr>
        <w:t xml:space="preserve"> aa/BM+ tabl.ogłoszeń, BIP</w:t>
      </w:r>
    </w:p>
    <w:p w14:paraId="40CF02CE" w14:textId="77777777" w:rsidR="001668F9" w:rsidRPr="006E7AFF" w:rsidRDefault="001668F9" w:rsidP="001668F9">
      <w:pPr>
        <w:spacing w:after="0" w:line="240" w:lineRule="auto"/>
        <w:ind w:left="360"/>
        <w:contextualSpacing/>
        <w:rPr>
          <w:rFonts w:ascii="Garamond" w:eastAsia="Times New Roman" w:hAnsi="Garamond" w:cs="Times New Roman"/>
          <w:kern w:val="0"/>
          <w:lang w:eastAsia="pl-PL"/>
          <w14:ligatures w14:val="none"/>
        </w:rPr>
      </w:pPr>
    </w:p>
    <w:p w14:paraId="60AB6AE1" w14:textId="77777777" w:rsidR="001668F9" w:rsidRPr="006E7AFF" w:rsidRDefault="001668F9" w:rsidP="001668F9">
      <w:pPr>
        <w:spacing w:after="0" w:line="240" w:lineRule="auto"/>
        <w:rPr>
          <w:rFonts w:ascii="Garamond" w:hAnsi="Garamond"/>
          <w:kern w:val="0"/>
          <w:u w:val="single"/>
          <w14:ligatures w14:val="none"/>
        </w:rPr>
      </w:pPr>
      <w:r w:rsidRPr="006E7AFF">
        <w:rPr>
          <w:rFonts w:ascii="Garamond" w:hAnsi="Garamond"/>
          <w:kern w:val="0"/>
          <w:u w:val="single"/>
          <w14:ligatures w14:val="none"/>
        </w:rPr>
        <w:t>Do wiadomości:</w:t>
      </w:r>
    </w:p>
    <w:p w14:paraId="2B3035F9" w14:textId="77777777" w:rsidR="001668F9" w:rsidRPr="006E7AFF" w:rsidRDefault="001668F9" w:rsidP="001668F9">
      <w:pPr>
        <w:numPr>
          <w:ilvl w:val="0"/>
          <w:numId w:val="3"/>
        </w:numPr>
        <w:spacing w:after="0" w:line="240" w:lineRule="auto"/>
        <w:jc w:val="both"/>
        <w:rPr>
          <w:rFonts w:ascii="Garamond" w:eastAsia="Times New Roman" w:hAnsi="Garamond" w:cs="Times New Roman"/>
          <w:kern w:val="0"/>
          <w:lang w:eastAsia="pl-PL"/>
          <w14:ligatures w14:val="none"/>
        </w:rPr>
      </w:pPr>
      <w:r w:rsidRPr="006E7AFF">
        <w:rPr>
          <w:rFonts w:ascii="Garamond" w:eastAsia="Times New Roman" w:hAnsi="Garamond" w:cs="Times New Roman"/>
          <w:kern w:val="0"/>
          <w:lang w:eastAsia="pl-PL"/>
          <w14:ligatures w14:val="none"/>
        </w:rPr>
        <w:t>Sąd Rejonowy w Tucholi</w:t>
      </w:r>
    </w:p>
    <w:p w14:paraId="73934B13" w14:textId="77777777" w:rsidR="001668F9" w:rsidRPr="006E7AFF" w:rsidRDefault="001668F9" w:rsidP="001668F9">
      <w:pPr>
        <w:numPr>
          <w:ilvl w:val="0"/>
          <w:numId w:val="3"/>
        </w:numPr>
        <w:spacing w:after="0" w:line="240" w:lineRule="auto"/>
        <w:jc w:val="both"/>
        <w:rPr>
          <w:rFonts w:ascii="Garamond" w:eastAsia="Times New Roman" w:hAnsi="Garamond" w:cs="Times New Roman"/>
          <w:kern w:val="0"/>
          <w:lang w:eastAsia="pl-PL"/>
          <w14:ligatures w14:val="none"/>
        </w:rPr>
      </w:pPr>
      <w:r w:rsidRPr="006E7AFF">
        <w:rPr>
          <w:rFonts w:ascii="Garamond" w:eastAsia="Times New Roman" w:hAnsi="Garamond" w:cs="Times New Roman"/>
          <w:kern w:val="0"/>
          <w:lang w:eastAsia="pl-PL"/>
          <w14:ligatures w14:val="none"/>
        </w:rPr>
        <w:t>Ewidencja Gruntów i Budynków - w miejscu</w:t>
      </w:r>
    </w:p>
    <w:p w14:paraId="74B40BE3" w14:textId="77777777" w:rsidR="001668F9" w:rsidRPr="006E7AFF" w:rsidRDefault="001668F9" w:rsidP="001668F9">
      <w:pPr>
        <w:numPr>
          <w:ilvl w:val="0"/>
          <w:numId w:val="3"/>
        </w:numPr>
        <w:spacing w:after="0" w:line="240" w:lineRule="auto"/>
        <w:jc w:val="both"/>
        <w:rPr>
          <w:rFonts w:ascii="Garamond" w:eastAsia="Times New Roman" w:hAnsi="Garamond" w:cs="Times New Roman"/>
          <w:kern w:val="0"/>
          <w:lang w:eastAsia="pl-PL"/>
          <w14:ligatures w14:val="none"/>
        </w:rPr>
      </w:pPr>
      <w:r w:rsidRPr="006E7AFF">
        <w:rPr>
          <w:rFonts w:ascii="Garamond" w:eastAsia="Times New Roman" w:hAnsi="Garamond" w:cs="Tahoma"/>
          <w:kern w:val="0"/>
          <w:lang w:eastAsia="pl-PL"/>
          <w14:ligatures w14:val="none"/>
        </w:rPr>
        <w:t>PGW Wody Polskie Zarząd Zlewni w Chojnicach, ul. Łużycka 1A, 89-600 Chojnice</w:t>
      </w:r>
    </w:p>
    <w:p w14:paraId="3A390A90" w14:textId="77777777" w:rsidR="001668F9" w:rsidRPr="0063474B" w:rsidRDefault="001668F9" w:rsidP="001668F9">
      <w:pPr>
        <w:spacing w:after="0" w:line="240" w:lineRule="auto"/>
        <w:jc w:val="both"/>
        <w:rPr>
          <w:kern w:val="0"/>
          <w14:ligatures w14:val="none"/>
        </w:rPr>
      </w:pPr>
    </w:p>
    <w:p w14:paraId="3956FCF8" w14:textId="77777777" w:rsidR="001668F9" w:rsidRPr="00DD53B1" w:rsidRDefault="001668F9" w:rsidP="001668F9">
      <w:pPr>
        <w:spacing w:after="0" w:line="240" w:lineRule="auto"/>
        <w:jc w:val="both"/>
        <w:rPr>
          <w:rFonts w:ascii="Garamond" w:eastAsia="Times New Roman" w:hAnsi="Garamond" w:cs="Times New Roman"/>
          <w:kern w:val="0"/>
          <w:sz w:val="18"/>
          <w:szCs w:val="18"/>
          <w:lang w:eastAsia="pl-PL"/>
          <w14:ligatures w14:val="none"/>
        </w:rPr>
      </w:pPr>
      <w:r w:rsidRPr="00DD53B1">
        <w:rPr>
          <w:rFonts w:ascii="Garamond" w:eastAsia="Times New Roman" w:hAnsi="Garamond" w:cs="Times New Roman"/>
          <w:kern w:val="0"/>
          <w:sz w:val="18"/>
          <w:szCs w:val="18"/>
          <w:lang w:eastAsia="pl-PL"/>
          <w14:ligatures w14:val="none"/>
        </w:rPr>
        <w:t>Zgodnie z cz. I ust. 53  załącznika do ustawy z dnia 16 listopada 2006 r. o opłacie skarbowej (Dz. U. z 202</w:t>
      </w:r>
      <w:r>
        <w:rPr>
          <w:rFonts w:ascii="Garamond" w:eastAsia="Times New Roman" w:hAnsi="Garamond" w:cs="Times New Roman"/>
          <w:kern w:val="0"/>
          <w:sz w:val="18"/>
          <w:szCs w:val="18"/>
          <w:lang w:eastAsia="pl-PL"/>
          <w14:ligatures w14:val="none"/>
        </w:rPr>
        <w:t>3</w:t>
      </w:r>
      <w:r w:rsidRPr="00DD53B1">
        <w:rPr>
          <w:rFonts w:ascii="Garamond" w:eastAsia="Times New Roman" w:hAnsi="Garamond" w:cs="Times New Roman"/>
          <w:kern w:val="0"/>
          <w:sz w:val="18"/>
          <w:szCs w:val="18"/>
          <w:lang w:eastAsia="pl-PL"/>
          <w14:ligatures w14:val="none"/>
        </w:rPr>
        <w:t xml:space="preserve"> r. poz. 2</w:t>
      </w:r>
      <w:r>
        <w:rPr>
          <w:rFonts w:ascii="Garamond" w:eastAsia="Times New Roman" w:hAnsi="Garamond" w:cs="Times New Roman"/>
          <w:kern w:val="0"/>
          <w:sz w:val="18"/>
          <w:szCs w:val="18"/>
          <w:lang w:eastAsia="pl-PL"/>
          <w14:ligatures w14:val="none"/>
        </w:rPr>
        <w:t>111</w:t>
      </w:r>
      <w:r w:rsidRPr="00DD53B1">
        <w:rPr>
          <w:rFonts w:ascii="Garamond" w:eastAsia="Times New Roman" w:hAnsi="Garamond" w:cs="Times New Roman"/>
          <w:kern w:val="0"/>
          <w:sz w:val="18"/>
          <w:szCs w:val="18"/>
          <w:lang w:eastAsia="pl-PL"/>
          <w14:ligatures w14:val="none"/>
        </w:rPr>
        <w:t xml:space="preserve"> t.j.) uiszczono opłatę skarbową w wysokości 10,00 zł</w:t>
      </w:r>
    </w:p>
    <w:p w14:paraId="4CA16837" w14:textId="77777777" w:rsidR="001668F9" w:rsidRDefault="001668F9"/>
    <w:sectPr w:rsidR="001668F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D62060"/>
    <w:multiLevelType w:val="hybridMultilevel"/>
    <w:tmpl w:val="F1CA8C5A"/>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 w15:restartNumberingAfterBreak="0">
    <w:nsid w:val="3DCA1EC3"/>
    <w:multiLevelType w:val="hybridMultilevel"/>
    <w:tmpl w:val="3D92898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 w15:restartNumberingAfterBreak="0">
    <w:nsid w:val="7AD62F8D"/>
    <w:multiLevelType w:val="hybridMultilevel"/>
    <w:tmpl w:val="7EF2A8C8"/>
    <w:lvl w:ilvl="0" w:tplc="5DC48FFE">
      <w:start w:val="1"/>
      <w:numFmt w:val="decimal"/>
      <w:lvlText w:val="%1."/>
      <w:lvlJc w:val="left"/>
      <w:pPr>
        <w:ind w:left="1068" w:hanging="708"/>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12337242">
    <w:abstractNumId w:val="2"/>
  </w:num>
  <w:num w:numId="2" w16cid:durableId="6702539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164257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8F9"/>
    <w:rsid w:val="001668F9"/>
    <w:rsid w:val="00264CAB"/>
    <w:rsid w:val="004308C1"/>
    <w:rsid w:val="00681117"/>
    <w:rsid w:val="00923F02"/>
    <w:rsid w:val="00C17FBE"/>
    <w:rsid w:val="00C72EE2"/>
    <w:rsid w:val="00C857B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3F461"/>
  <w15:chartTrackingRefBased/>
  <w15:docId w15:val="{9B47B831-0100-4633-81F2-AAB75D1A9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668F9"/>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iPriority w:val="99"/>
    <w:unhideWhenUsed/>
    <w:rsid w:val="001668F9"/>
    <w:pPr>
      <w:spacing w:after="120"/>
    </w:pPr>
  </w:style>
  <w:style w:type="character" w:customStyle="1" w:styleId="TekstpodstawowyZnak">
    <w:name w:val="Tekst podstawowy Znak"/>
    <w:basedOn w:val="Domylnaczcionkaakapitu"/>
    <w:link w:val="Tekstpodstawowy"/>
    <w:uiPriority w:val="99"/>
    <w:rsid w:val="001668F9"/>
  </w:style>
  <w:style w:type="paragraph" w:styleId="Akapitzlist">
    <w:name w:val="List Paragraph"/>
    <w:basedOn w:val="Normalny"/>
    <w:uiPriority w:val="34"/>
    <w:qFormat/>
    <w:rsid w:val="001668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2</Pages>
  <Words>685</Words>
  <Characters>4112</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Beata Muzolf</dc:creator>
  <cp:keywords/>
  <dc:description/>
  <cp:lastModifiedBy>Beata Muzolf</cp:lastModifiedBy>
  <cp:revision>2</cp:revision>
  <cp:lastPrinted>2024-10-29T13:35:00Z</cp:lastPrinted>
  <dcterms:created xsi:type="dcterms:W3CDTF">2024-10-29T12:07:00Z</dcterms:created>
  <dcterms:modified xsi:type="dcterms:W3CDTF">2024-10-29T13:52:00Z</dcterms:modified>
</cp:coreProperties>
</file>