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3C85" w14:textId="5555E0BA" w:rsidR="00CE68B3" w:rsidRDefault="00CE68B3" w:rsidP="00CE68B3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Starosta Tucholski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Tuchola, dnia </w:t>
      </w:r>
      <w:r>
        <w:rPr>
          <w:rFonts w:ascii="Garamond" w:hAnsi="Garamond"/>
        </w:rPr>
        <w:t>08 maja</w:t>
      </w:r>
      <w:r>
        <w:rPr>
          <w:rFonts w:ascii="Garamond" w:hAnsi="Garamond"/>
        </w:rPr>
        <w:t xml:space="preserve"> 2023 r.</w:t>
      </w:r>
    </w:p>
    <w:p w14:paraId="38E9908F" w14:textId="77777777" w:rsidR="00CE68B3" w:rsidRDefault="00CE68B3" w:rsidP="00CE68B3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OŚ.633.1.2023</w:t>
      </w:r>
    </w:p>
    <w:p w14:paraId="1C3F8D88" w14:textId="77777777" w:rsidR="00CE68B3" w:rsidRDefault="00CE68B3" w:rsidP="00CE68B3">
      <w:pPr>
        <w:jc w:val="both"/>
        <w:rPr>
          <w:rFonts w:ascii="Garamond" w:hAnsi="Garamond"/>
          <w:b/>
          <w:bCs/>
        </w:rPr>
      </w:pPr>
    </w:p>
    <w:p w14:paraId="4D2556B9" w14:textId="77777777" w:rsidR="00CE68B3" w:rsidRDefault="00CE68B3" w:rsidP="00CE68B3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14:paraId="2C7CD984" w14:textId="77777777" w:rsidR="00CE68B3" w:rsidRDefault="00CE68B3" w:rsidP="00CE68B3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14:paraId="4CB15C6B" w14:textId="77777777" w:rsidR="00CE68B3" w:rsidRDefault="00CE68B3" w:rsidP="00CE68B3">
      <w:pPr>
        <w:spacing w:line="360" w:lineRule="auto"/>
        <w:rPr>
          <w:rFonts w:ascii="Garamond" w:hAnsi="Garamond"/>
          <w:b/>
          <w:bCs/>
        </w:rPr>
      </w:pPr>
    </w:p>
    <w:p w14:paraId="2170FFCA" w14:textId="0B1EDE96" w:rsidR="00CE68B3" w:rsidRDefault="00CE68B3" w:rsidP="007209AA">
      <w:pPr>
        <w:pStyle w:val="Tekstpodstawowy"/>
        <w:spacing w:line="360" w:lineRule="auto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(Dz. U. z 202</w:t>
      </w:r>
      <w:r w:rsidR="00BE492F">
        <w:rPr>
          <w:rFonts w:ascii="Garamond" w:hAnsi="Garamond"/>
        </w:rPr>
        <w:t>3</w:t>
      </w:r>
      <w:r>
        <w:rPr>
          <w:rFonts w:ascii="Garamond" w:hAnsi="Garamond"/>
        </w:rPr>
        <w:t xml:space="preserve"> r. poz. </w:t>
      </w:r>
      <w:r w:rsidR="00BE492F">
        <w:rPr>
          <w:rFonts w:ascii="Garamond" w:hAnsi="Garamond"/>
        </w:rPr>
        <w:t>775</w:t>
      </w:r>
      <w:r w:rsidR="00BE492F" w:rsidRPr="00BE492F">
        <w:rPr>
          <w:rFonts w:ascii="Garamond" w:hAnsi="Garamond"/>
        </w:rPr>
        <w:t xml:space="preserve"> </w:t>
      </w:r>
      <w:proofErr w:type="spellStart"/>
      <w:r w:rsidR="00BE492F">
        <w:rPr>
          <w:rFonts w:ascii="Garamond" w:hAnsi="Garamond"/>
        </w:rPr>
        <w:t>t.j</w:t>
      </w:r>
      <w:proofErr w:type="spellEnd"/>
      <w:r w:rsidR="00BE492F">
        <w:rPr>
          <w:rFonts w:ascii="Garamond" w:hAnsi="Garamond"/>
        </w:rPr>
        <w:t>.</w:t>
      </w:r>
      <w:r>
        <w:rPr>
          <w:rFonts w:ascii="Garamond" w:hAnsi="Garamond"/>
        </w:rPr>
        <w:t xml:space="preserve">) zawiadamiam, w dniu </w:t>
      </w:r>
      <w:r w:rsidR="00BE492F">
        <w:rPr>
          <w:rFonts w:ascii="Garamond" w:hAnsi="Garamond"/>
        </w:rPr>
        <w:t>13 kwietnia</w:t>
      </w:r>
      <w:r>
        <w:rPr>
          <w:rFonts w:ascii="Garamond" w:hAnsi="Garamond"/>
        </w:rPr>
        <w:t xml:space="preserve"> 2023 r. zostało wszczęte, na wniosek PGW Wód Polskich Regionalnego Zarządu Gospodarki Wodnej w Gdańsku, postępowanie w sprawie wydania decyzji orzekającej o </w:t>
      </w:r>
      <w:r>
        <w:rPr>
          <w:rFonts w:ascii="Garamond" w:hAnsi="Garamond"/>
          <w:b/>
        </w:rPr>
        <w:t>wygaśnięciu trwałego zarządu</w:t>
      </w:r>
      <w:r w:rsidR="00BE492F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w myśl art. 531 ust. 1 i 2</w:t>
      </w:r>
      <w:r>
        <w:rPr>
          <w:rFonts w:ascii="Garamond" w:hAnsi="Garamond"/>
        </w:rPr>
        <w:t xml:space="preserve"> ustawy z dnia 20 lipca 2017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 U. z 2022 r., poz. 2625 ze zm.), ustanowionego decyzją Starosty Tucholskiego znak: </w:t>
      </w:r>
      <w:r>
        <w:rPr>
          <w:rFonts w:ascii="Garamond" w:hAnsi="Garamond"/>
          <w:u w:val="single"/>
        </w:rPr>
        <w:t>GN.68</w:t>
      </w:r>
      <w:r w:rsidR="00BE492F">
        <w:rPr>
          <w:rFonts w:ascii="Garamond" w:hAnsi="Garamond"/>
          <w:u w:val="single"/>
        </w:rPr>
        <w:t>24.6.2014</w:t>
      </w:r>
      <w:r>
        <w:rPr>
          <w:rFonts w:ascii="Garamond" w:hAnsi="Garamond"/>
          <w:u w:val="single"/>
        </w:rPr>
        <w:t xml:space="preserve"> z dnia </w:t>
      </w:r>
      <w:r w:rsidR="00BE492F">
        <w:rPr>
          <w:rFonts w:ascii="Garamond" w:hAnsi="Garamond"/>
          <w:u w:val="single"/>
        </w:rPr>
        <w:t xml:space="preserve">26 lutego </w:t>
      </w:r>
      <w:r w:rsidR="0005336E">
        <w:rPr>
          <w:rFonts w:ascii="Garamond" w:hAnsi="Garamond"/>
          <w:u w:val="single"/>
        </w:rPr>
        <w:br/>
      </w:r>
      <w:r w:rsidR="00BE492F">
        <w:rPr>
          <w:rFonts w:ascii="Garamond" w:hAnsi="Garamond"/>
          <w:u w:val="single"/>
        </w:rPr>
        <w:t>2014</w:t>
      </w:r>
      <w:r>
        <w:rPr>
          <w:rFonts w:ascii="Garamond" w:hAnsi="Garamond"/>
          <w:u w:val="single"/>
        </w:rPr>
        <w:t xml:space="preserve"> r</w:t>
      </w:r>
      <w:r w:rsidR="00BE492F">
        <w:rPr>
          <w:rFonts w:ascii="Garamond" w:hAnsi="Garamond"/>
          <w:u w:val="single"/>
        </w:rPr>
        <w:t>.</w:t>
      </w:r>
      <w:r>
        <w:rPr>
          <w:rFonts w:ascii="Garamond" w:hAnsi="Garamond"/>
        </w:rPr>
        <w:t>, na rzecz</w:t>
      </w:r>
      <w:r w:rsidR="0005336E" w:rsidRPr="0005336E">
        <w:rPr>
          <w:rFonts w:ascii="Garamond" w:hAnsi="Garamond"/>
          <w:b/>
        </w:rPr>
        <w:t xml:space="preserve"> </w:t>
      </w:r>
      <w:r w:rsidR="0005336E" w:rsidRPr="0005336E">
        <w:rPr>
          <w:rFonts w:ascii="Garamond" w:hAnsi="Garamond"/>
          <w:bCs/>
        </w:rPr>
        <w:t>Marszałka Województwa Kujawsko-Pomorskiego</w:t>
      </w:r>
      <w:r>
        <w:rPr>
          <w:rFonts w:ascii="Garamond" w:hAnsi="Garamond"/>
        </w:rPr>
        <w:t>, w stosunku do nieruchomości o</w:t>
      </w:r>
      <w:r w:rsidR="0005336E">
        <w:rPr>
          <w:rFonts w:ascii="Garamond" w:hAnsi="Garamond"/>
        </w:rPr>
        <w:t>znaczonej</w:t>
      </w:r>
      <w:r>
        <w:rPr>
          <w:rFonts w:ascii="Garamond" w:hAnsi="Garamond"/>
        </w:rPr>
        <w:t xml:space="preserve">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</w:t>
      </w:r>
      <w:r w:rsidR="0005336E">
        <w:rPr>
          <w:rFonts w:ascii="Garamond" w:hAnsi="Garamond"/>
        </w:rPr>
        <w:t xml:space="preserve"> 466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 xml:space="preserve">. </w:t>
      </w:r>
      <w:r w:rsidR="0005336E">
        <w:rPr>
          <w:rFonts w:ascii="Garamond" w:hAnsi="Garamond"/>
        </w:rPr>
        <w:t>Laski</w:t>
      </w:r>
      <w:r>
        <w:rPr>
          <w:rFonts w:ascii="Garamond" w:hAnsi="Garamond"/>
        </w:rPr>
        <w:t xml:space="preserve"> – o pow. </w:t>
      </w:r>
      <w:r w:rsidR="007209AA">
        <w:rPr>
          <w:rFonts w:ascii="Garamond" w:hAnsi="Garamond"/>
        </w:rPr>
        <w:t>0,0453</w:t>
      </w:r>
      <w:r>
        <w:rPr>
          <w:rFonts w:ascii="Garamond" w:hAnsi="Garamond"/>
        </w:rPr>
        <w:t xml:space="preserve"> ha </w:t>
      </w:r>
      <w:r w:rsidR="007209AA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7209AA">
        <w:rPr>
          <w:rFonts w:ascii="Garamond" w:hAnsi="Garamond"/>
        </w:rPr>
        <w:t xml:space="preserve">struga </w:t>
      </w:r>
      <w:proofErr w:type="spellStart"/>
      <w:r w:rsidR="007209AA">
        <w:rPr>
          <w:rFonts w:ascii="Garamond" w:hAnsi="Garamond"/>
        </w:rPr>
        <w:t>Grzybienica</w:t>
      </w:r>
      <w:proofErr w:type="spellEnd"/>
      <w:r>
        <w:rPr>
          <w:rFonts w:ascii="Garamond" w:hAnsi="Garamond"/>
        </w:rPr>
        <w:t xml:space="preserve"> zapisanej </w:t>
      </w:r>
      <w:r w:rsidR="00383BA6">
        <w:rPr>
          <w:rFonts w:ascii="Garamond" w:hAnsi="Garamond"/>
        </w:rPr>
        <w:br/>
      </w:r>
      <w:r>
        <w:rPr>
          <w:rFonts w:ascii="Garamond" w:hAnsi="Garamond"/>
        </w:rPr>
        <w:t>w BY1T/</w:t>
      </w:r>
      <w:r w:rsidR="007209AA">
        <w:rPr>
          <w:rFonts w:ascii="Garamond" w:hAnsi="Garamond"/>
        </w:rPr>
        <w:t>00034924/4.</w:t>
      </w:r>
    </w:p>
    <w:p w14:paraId="0711BE1B" w14:textId="77777777" w:rsidR="00CE68B3" w:rsidRDefault="00CE68B3" w:rsidP="00CE68B3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  <w:r>
        <w:tab/>
      </w:r>
      <w:r>
        <w:rPr>
          <w:rFonts w:ascii="Garamond" w:hAnsi="Garamond"/>
        </w:rPr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zgłoszonych  żądań w Wydziale Geodezji, Gospodarki Nieruchomościami i Zasobami Przyrody ul. Pocztowa 7a, pok. 2, </w:t>
      </w:r>
      <w:r>
        <w:rPr>
          <w:rFonts w:ascii="Garamond" w:hAnsi="Garamond"/>
        </w:rPr>
        <w:br/>
        <w:t>w godzinach od 7.30 do 14.00 w terminie 7 dni od doręczenia niniejszego pisma.</w:t>
      </w:r>
    </w:p>
    <w:p w14:paraId="5FD2985A" w14:textId="1ACFE24F" w:rsidR="007209AA" w:rsidRPr="007209AA" w:rsidRDefault="007209AA" w:rsidP="007209AA">
      <w:pPr>
        <w:tabs>
          <w:tab w:val="left" w:pos="720"/>
          <w:tab w:val="left" w:pos="3261"/>
        </w:tabs>
        <w:spacing w:line="360" w:lineRule="auto"/>
        <w:jc w:val="both"/>
        <w:rPr>
          <w:rFonts w:ascii="Garamond" w:hAnsi="Garamond"/>
          <w:szCs w:val="20"/>
          <w:u w:val="single"/>
        </w:rPr>
      </w:pPr>
      <w:r w:rsidRPr="007209AA">
        <w:rPr>
          <w:rFonts w:ascii="Garamond" w:hAnsi="Garamond"/>
          <w:szCs w:val="20"/>
        </w:rPr>
        <w:tab/>
        <w:t xml:space="preserve">Na podstawie art. 36 ustawy Kodeks postępowania administracyjnego, </w:t>
      </w:r>
      <w:r w:rsidRPr="007209AA">
        <w:rPr>
          <w:rFonts w:ascii="Garamond" w:hAnsi="Garamond"/>
          <w:b/>
          <w:bCs/>
          <w:szCs w:val="20"/>
        </w:rPr>
        <w:t>zawiadamiam</w:t>
      </w:r>
      <w:r w:rsidRPr="007209AA">
        <w:rPr>
          <w:rFonts w:ascii="Garamond" w:hAnsi="Garamond"/>
          <w:szCs w:val="20"/>
        </w:rPr>
        <w:t xml:space="preserve"> iż przedłuża się termin załatwienia sprawy dotyczącej wydania ww. </w:t>
      </w:r>
      <w:r>
        <w:rPr>
          <w:rFonts w:ascii="Garamond" w:hAnsi="Garamond"/>
          <w:szCs w:val="20"/>
        </w:rPr>
        <w:t>decyzji</w:t>
      </w:r>
      <w:r w:rsidRPr="007209AA">
        <w:rPr>
          <w:rFonts w:ascii="Garamond" w:hAnsi="Garamond"/>
          <w:szCs w:val="20"/>
        </w:rPr>
        <w:t xml:space="preserve"> do dnia </w:t>
      </w:r>
      <w:r w:rsidRPr="007209AA">
        <w:rPr>
          <w:rFonts w:ascii="Garamond" w:hAnsi="Garamond"/>
          <w:szCs w:val="20"/>
          <w:u w:val="single"/>
        </w:rPr>
        <w:t>31 maja 2023 r.</w:t>
      </w:r>
    </w:p>
    <w:p w14:paraId="2D2BAADC" w14:textId="77777777" w:rsidR="007209AA" w:rsidRPr="007209AA" w:rsidRDefault="007209AA" w:rsidP="007209AA">
      <w:pPr>
        <w:tabs>
          <w:tab w:val="left" w:pos="720"/>
          <w:tab w:val="left" w:pos="3261"/>
        </w:tabs>
        <w:jc w:val="center"/>
        <w:rPr>
          <w:rFonts w:ascii="Garamond" w:hAnsi="Garamond"/>
          <w:b/>
          <w:szCs w:val="20"/>
        </w:rPr>
      </w:pPr>
      <w:r w:rsidRPr="007209AA">
        <w:rPr>
          <w:rFonts w:ascii="Garamond" w:hAnsi="Garamond"/>
          <w:b/>
          <w:szCs w:val="20"/>
        </w:rPr>
        <w:t>Uzasadnienie</w:t>
      </w:r>
    </w:p>
    <w:p w14:paraId="7F467E8D" w14:textId="429F3E19" w:rsidR="007209AA" w:rsidRPr="007209AA" w:rsidRDefault="007209AA" w:rsidP="007209AA">
      <w:pPr>
        <w:tabs>
          <w:tab w:val="left" w:pos="720"/>
          <w:tab w:val="left" w:pos="3261"/>
        </w:tabs>
        <w:spacing w:line="360" w:lineRule="auto"/>
        <w:jc w:val="both"/>
        <w:rPr>
          <w:rFonts w:ascii="Garamond" w:hAnsi="Garamond"/>
          <w:szCs w:val="20"/>
        </w:rPr>
      </w:pPr>
      <w:r w:rsidRPr="007209AA">
        <w:rPr>
          <w:rFonts w:ascii="Garamond" w:hAnsi="Garamond"/>
          <w:szCs w:val="20"/>
        </w:rPr>
        <w:tab/>
        <w:t xml:space="preserve">W związku koniecznością </w:t>
      </w:r>
      <w:r>
        <w:rPr>
          <w:rFonts w:ascii="Garamond" w:hAnsi="Garamond"/>
          <w:szCs w:val="20"/>
        </w:rPr>
        <w:t>dokładnej analizy zebranego materiału w sprawie</w:t>
      </w:r>
      <w:r w:rsidRPr="007209AA">
        <w:rPr>
          <w:rFonts w:ascii="Garamond" w:hAnsi="Garamond"/>
          <w:szCs w:val="20"/>
        </w:rPr>
        <w:t>, przedłuża się termin załatwienia sprawy do dnia 31 maja 2023 r.</w:t>
      </w:r>
    </w:p>
    <w:p w14:paraId="4E71F61C" w14:textId="77777777" w:rsidR="007209AA" w:rsidRPr="007209AA" w:rsidRDefault="007209AA" w:rsidP="007209AA">
      <w:pPr>
        <w:autoSpaceDE w:val="0"/>
        <w:autoSpaceDN w:val="0"/>
        <w:adjustRightInd w:val="0"/>
        <w:jc w:val="both"/>
        <w:rPr>
          <w:rFonts w:ascii="Garamond" w:eastAsia="Calibri" w:hAnsi="Garamond"/>
          <w:color w:val="000000"/>
          <w:sz w:val="22"/>
          <w:szCs w:val="22"/>
          <w:u w:val="single"/>
          <w:lang w:eastAsia="en-US"/>
        </w:rPr>
      </w:pPr>
      <w:r w:rsidRPr="007209AA">
        <w:rPr>
          <w:rFonts w:ascii="Garamond" w:eastAsia="Calibri" w:hAnsi="Garamond"/>
          <w:color w:val="000000"/>
          <w:sz w:val="22"/>
          <w:szCs w:val="22"/>
          <w:u w:val="single"/>
          <w:lang w:eastAsia="en-US"/>
        </w:rPr>
        <w:t>Pouczenie:</w:t>
      </w:r>
    </w:p>
    <w:p w14:paraId="04FB7900" w14:textId="77777777" w:rsidR="007209AA" w:rsidRPr="007209AA" w:rsidRDefault="007209AA" w:rsidP="007209AA">
      <w:pPr>
        <w:autoSpaceDE w:val="0"/>
        <w:autoSpaceDN w:val="0"/>
        <w:adjustRightInd w:val="0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 w:rsidRPr="007209AA"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Strona postępowania ma prawo złożyć ponaglenie na organ rozpatrujący sprawę, jeżeli: </w:t>
      </w:r>
    </w:p>
    <w:p w14:paraId="3E5DACE6" w14:textId="77777777" w:rsidR="007209AA" w:rsidRPr="007209AA" w:rsidRDefault="007209AA" w:rsidP="007209AA">
      <w:pPr>
        <w:autoSpaceDE w:val="0"/>
        <w:autoSpaceDN w:val="0"/>
        <w:adjustRightInd w:val="0"/>
        <w:spacing w:after="69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 w:rsidRPr="007209AA"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1) nie załatwiono sprawy w terminie określonym w art. 35 ustawy Kodeks postępowania administracyjnego lub przepisach szczególnych ani w terminie wskazanym zgodnie z art. 36 § 1 (bezczynność) Kpa; </w:t>
      </w:r>
    </w:p>
    <w:p w14:paraId="2ABEBA5D" w14:textId="77777777" w:rsidR="007209AA" w:rsidRPr="007209AA" w:rsidRDefault="007209AA" w:rsidP="007209AA">
      <w:pPr>
        <w:autoSpaceDE w:val="0"/>
        <w:autoSpaceDN w:val="0"/>
        <w:adjustRightInd w:val="0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 w:rsidRPr="007209AA"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2) postępowanie jest prowadzone dłużej niż jest to niezbędne do załatwienia sprawy (przewlekłość). </w:t>
      </w:r>
    </w:p>
    <w:p w14:paraId="72004E36" w14:textId="77777777" w:rsidR="007209AA" w:rsidRPr="007209AA" w:rsidRDefault="007209AA" w:rsidP="007209AA">
      <w:pPr>
        <w:autoSpaceDE w:val="0"/>
        <w:autoSpaceDN w:val="0"/>
        <w:adjustRightInd w:val="0"/>
        <w:jc w:val="both"/>
        <w:rPr>
          <w:rFonts w:ascii="Garamond" w:eastAsia="Calibri" w:hAnsi="Garamond"/>
          <w:color w:val="000000"/>
          <w:sz w:val="22"/>
          <w:szCs w:val="22"/>
          <w:lang w:eastAsia="en-US"/>
        </w:rPr>
      </w:pPr>
      <w:r w:rsidRPr="007209AA">
        <w:rPr>
          <w:rFonts w:ascii="Garamond" w:eastAsia="Calibri" w:hAnsi="Garamond"/>
          <w:color w:val="000000"/>
          <w:sz w:val="22"/>
          <w:szCs w:val="22"/>
          <w:lang w:eastAsia="en-US"/>
        </w:rPr>
        <w:t xml:space="preserve">Ponaglenie wnosi się do organu wyższego stopnia tj. Samorządowego Kolegium Odwoławczego </w:t>
      </w:r>
      <w:r w:rsidRPr="007209AA">
        <w:rPr>
          <w:rFonts w:ascii="Garamond" w:eastAsia="Calibri" w:hAnsi="Garamond"/>
          <w:color w:val="000000"/>
          <w:sz w:val="22"/>
          <w:szCs w:val="22"/>
          <w:lang w:eastAsia="en-US"/>
        </w:rPr>
        <w:br/>
        <w:t xml:space="preserve">w Bydgoszczy za pośrednictwem organu prowadzącego postępowanie. </w:t>
      </w:r>
    </w:p>
    <w:p w14:paraId="3CEFB074" w14:textId="721E1DA5" w:rsidR="007209AA" w:rsidRPr="007209AA" w:rsidRDefault="007209AA" w:rsidP="007209AA">
      <w:pPr>
        <w:tabs>
          <w:tab w:val="left" w:pos="720"/>
          <w:tab w:val="left" w:pos="3261"/>
        </w:tabs>
        <w:spacing w:line="480" w:lineRule="auto"/>
        <w:jc w:val="both"/>
        <w:rPr>
          <w:rFonts w:ascii="Garamond" w:hAnsi="Garamond"/>
          <w:sz w:val="22"/>
          <w:szCs w:val="22"/>
        </w:rPr>
      </w:pPr>
      <w:r w:rsidRPr="007209AA">
        <w:rPr>
          <w:rFonts w:ascii="Garamond" w:hAnsi="Garamond"/>
          <w:sz w:val="22"/>
          <w:szCs w:val="22"/>
        </w:rPr>
        <w:t>Ponaglenie powinno zawierać uzasadnienie.</w:t>
      </w:r>
    </w:p>
    <w:p w14:paraId="4EB6BD7E" w14:textId="77777777" w:rsidR="00CE68B3" w:rsidRDefault="00CE68B3" w:rsidP="00CE68B3">
      <w:pPr>
        <w:tabs>
          <w:tab w:val="left" w:pos="720"/>
        </w:tabs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  <w:sz w:val="20"/>
          <w:szCs w:val="20"/>
        </w:rPr>
        <w:t>Z up. Starosty</w:t>
      </w:r>
    </w:p>
    <w:p w14:paraId="539060A4" w14:textId="77777777" w:rsidR="00CE68B3" w:rsidRDefault="00CE68B3" w:rsidP="00CE68B3">
      <w:pPr>
        <w:tabs>
          <w:tab w:val="left" w:pos="720"/>
        </w:tabs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 xml:space="preserve">         Magdalena Mąder </w:t>
      </w:r>
    </w:p>
    <w:p w14:paraId="64D8538F" w14:textId="77777777" w:rsidR="00CE68B3" w:rsidRDefault="00CE68B3" w:rsidP="00CE68B3">
      <w:pPr>
        <w:tabs>
          <w:tab w:val="left" w:pos="720"/>
        </w:tabs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ab/>
        <w:t xml:space="preserve">  Z-ca Naczelnika Wydziału</w:t>
      </w:r>
    </w:p>
    <w:p w14:paraId="5A0A88F0" w14:textId="77777777" w:rsidR="00CE68B3" w:rsidRDefault="00CE68B3" w:rsidP="00CE68B3">
      <w:pPr>
        <w:tabs>
          <w:tab w:val="left" w:pos="720"/>
          <w:tab w:val="left" w:pos="5103"/>
        </w:tabs>
        <w:jc w:val="both"/>
        <w:rPr>
          <w:rFonts w:ascii="Garamond" w:hAnsi="Garamond"/>
          <w:b/>
        </w:rPr>
      </w:pPr>
    </w:p>
    <w:p w14:paraId="61343FEB" w14:textId="77777777" w:rsidR="00CE68B3" w:rsidRDefault="00CE68B3" w:rsidP="00CE68B3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Otrzymują:</w:t>
      </w:r>
    </w:p>
    <w:p w14:paraId="2C850751" w14:textId="77777777" w:rsidR="00CE68B3" w:rsidRDefault="00CE68B3" w:rsidP="00CE68B3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 w:cs="Tahoma"/>
        </w:rPr>
        <w:t>PGW Wody Polskie</w:t>
      </w:r>
      <w:r>
        <w:rPr>
          <w:rFonts w:ascii="Garamond" w:hAnsi="Garamond"/>
        </w:rPr>
        <w:t xml:space="preserve"> RZGW w Gdańsku</w:t>
      </w:r>
      <w:r>
        <w:rPr>
          <w:rFonts w:ascii="Garamond" w:hAnsi="Garamond" w:cs="Tahoma"/>
        </w:rPr>
        <w:t>, ul. Rogaczewskiego 9/19, 80-804 Gdańsk,</w:t>
      </w:r>
    </w:p>
    <w:p w14:paraId="06768C51" w14:textId="77777777" w:rsidR="00CE68B3" w:rsidRDefault="00CE68B3" w:rsidP="00CE68B3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 aa/BM+ </w:t>
      </w:r>
      <w:proofErr w:type="spellStart"/>
      <w:r>
        <w:rPr>
          <w:rFonts w:ascii="Garamond" w:hAnsi="Garamond"/>
        </w:rPr>
        <w:t>tabl.ogłoszeń</w:t>
      </w:r>
      <w:proofErr w:type="spellEnd"/>
      <w:r>
        <w:rPr>
          <w:rFonts w:ascii="Garamond" w:hAnsi="Garamond"/>
        </w:rPr>
        <w:t>, BIP</w:t>
      </w:r>
    </w:p>
    <w:p w14:paraId="0CF1A365" w14:textId="77777777" w:rsidR="00CE68B3" w:rsidRDefault="00CE68B3" w:rsidP="00CE68B3">
      <w:pPr>
        <w:rPr>
          <w:rFonts w:ascii="Garamond" w:hAnsi="Garamond"/>
        </w:rPr>
      </w:pPr>
    </w:p>
    <w:p w14:paraId="43E9ADC4" w14:textId="77777777" w:rsidR="00C72EE2" w:rsidRDefault="00C72EE2"/>
    <w:sectPr w:rsidR="00C7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91418B"/>
    <w:multiLevelType w:val="hybridMultilevel"/>
    <w:tmpl w:val="65CCB122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722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8684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2464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B3"/>
    <w:rsid w:val="0005336E"/>
    <w:rsid w:val="00383BA6"/>
    <w:rsid w:val="00482BD9"/>
    <w:rsid w:val="007209AA"/>
    <w:rsid w:val="00BE492F"/>
    <w:rsid w:val="00C72EE2"/>
    <w:rsid w:val="00C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1B97"/>
  <w15:chartTrackingRefBased/>
  <w15:docId w15:val="{B0426D75-2869-4A54-9295-7C8A6202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E68B3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68B3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68B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CE68B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CE68B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E68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E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2</cp:revision>
  <cp:lastPrinted>2023-05-08T10:54:00Z</cp:lastPrinted>
  <dcterms:created xsi:type="dcterms:W3CDTF">2023-05-08T10:05:00Z</dcterms:created>
  <dcterms:modified xsi:type="dcterms:W3CDTF">2023-05-08T11:36:00Z</dcterms:modified>
</cp:coreProperties>
</file>