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9EE72" w14:textId="0574902E" w:rsidR="00CF1FBE" w:rsidRPr="004B1A62" w:rsidRDefault="000827E1" w:rsidP="000827E1">
      <w:pPr>
        <w:rPr>
          <w:rFonts w:ascii="Garamond" w:hAnsi="Garamond"/>
        </w:rPr>
      </w:pPr>
      <w:r>
        <w:rPr>
          <w:rFonts w:ascii="Garamond" w:hAnsi="Garamond"/>
        </w:rPr>
        <w:t>Starosta Tucholski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CF1FBE">
        <w:rPr>
          <w:rFonts w:ascii="Garamond" w:hAnsi="Garamond"/>
        </w:rPr>
        <w:t xml:space="preserve">       </w:t>
      </w:r>
      <w:r w:rsidR="00CF1FBE" w:rsidRPr="004B1A62">
        <w:rPr>
          <w:rFonts w:ascii="Garamond" w:hAnsi="Garamond"/>
        </w:rPr>
        <w:t xml:space="preserve">Tuchola, dnia </w:t>
      </w:r>
      <w:r>
        <w:rPr>
          <w:rFonts w:ascii="Garamond" w:hAnsi="Garamond"/>
        </w:rPr>
        <w:t>19 marca 2026</w:t>
      </w:r>
      <w:r w:rsidR="00CF1FBE" w:rsidRPr="004B1A62">
        <w:rPr>
          <w:rFonts w:ascii="Garamond" w:hAnsi="Garamond"/>
        </w:rPr>
        <w:t xml:space="preserve"> r.</w:t>
      </w:r>
    </w:p>
    <w:p w14:paraId="6AFD3CB7" w14:textId="77951661" w:rsidR="00CF1FBE" w:rsidRPr="004B1A62" w:rsidRDefault="000827E1" w:rsidP="00CF1FBE">
      <w:pPr>
        <w:rPr>
          <w:rFonts w:ascii="Garamond" w:hAnsi="Garamond"/>
          <w:b/>
        </w:rPr>
      </w:pPr>
      <w:r>
        <w:rPr>
          <w:rFonts w:ascii="Garamond" w:hAnsi="Garamond"/>
          <w:b/>
        </w:rPr>
        <w:t>NIŚ.65</w:t>
      </w:r>
      <w:r w:rsidR="00417537">
        <w:rPr>
          <w:rFonts w:ascii="Garamond" w:hAnsi="Garamond"/>
          <w:b/>
        </w:rPr>
        <w:t>30.7.2025</w:t>
      </w:r>
    </w:p>
    <w:p w14:paraId="100F2641" w14:textId="77777777" w:rsidR="00CF1FBE" w:rsidRPr="004B1A62" w:rsidRDefault="00CF1FBE" w:rsidP="00CF1FBE">
      <w:pPr>
        <w:rPr>
          <w:rFonts w:ascii="Garamond" w:hAnsi="Garamond"/>
        </w:rPr>
      </w:pPr>
    </w:p>
    <w:p w14:paraId="303B4323" w14:textId="77777777" w:rsidR="00CF1FBE" w:rsidRDefault="00CF1FBE" w:rsidP="00CF1FBE">
      <w:pPr>
        <w:rPr>
          <w:rFonts w:ascii="Garamond" w:hAnsi="Garamond"/>
        </w:rPr>
      </w:pPr>
    </w:p>
    <w:p w14:paraId="6C8B600B" w14:textId="77777777" w:rsidR="00CF1FBE" w:rsidRPr="004B1A62" w:rsidRDefault="00CF1FBE" w:rsidP="00CF1FBE">
      <w:pPr>
        <w:rPr>
          <w:rFonts w:ascii="Garamond" w:hAnsi="Garamond"/>
        </w:rPr>
      </w:pPr>
    </w:p>
    <w:p w14:paraId="39F06707" w14:textId="77777777" w:rsidR="00CF1FBE" w:rsidRPr="004B1A62" w:rsidRDefault="00CF1FBE" w:rsidP="00CF1FBE">
      <w:pPr>
        <w:rPr>
          <w:rFonts w:ascii="Garamond" w:hAnsi="Garamond"/>
        </w:rPr>
      </w:pPr>
    </w:p>
    <w:p w14:paraId="56AD5A13" w14:textId="77777777" w:rsidR="00CF1FBE" w:rsidRPr="004B1A62" w:rsidRDefault="00CF1FBE" w:rsidP="00CF1FBE">
      <w:pPr>
        <w:rPr>
          <w:rFonts w:ascii="Garamond" w:hAnsi="Garamond"/>
        </w:rPr>
      </w:pPr>
    </w:p>
    <w:p w14:paraId="7304C822" w14:textId="5FBA3ACF" w:rsidR="00CF1FBE" w:rsidRPr="004B1A62" w:rsidRDefault="00CF1FBE" w:rsidP="001F1BA2">
      <w:pPr>
        <w:rPr>
          <w:rFonts w:ascii="Garamond" w:hAnsi="Garamond"/>
          <w:b/>
        </w:rPr>
      </w:pPr>
      <w:r w:rsidRPr="004B1A62">
        <w:rPr>
          <w:rFonts w:ascii="Garamond" w:hAnsi="Garamond"/>
        </w:rPr>
        <w:tab/>
      </w:r>
      <w:r w:rsidRPr="004B1A62">
        <w:rPr>
          <w:rFonts w:ascii="Garamond" w:hAnsi="Garamond"/>
        </w:rPr>
        <w:tab/>
      </w:r>
      <w:r w:rsidRPr="004B1A62">
        <w:rPr>
          <w:rFonts w:ascii="Garamond" w:hAnsi="Garamond"/>
        </w:rPr>
        <w:tab/>
      </w:r>
      <w:r w:rsidRPr="004B1A62">
        <w:rPr>
          <w:rFonts w:ascii="Garamond" w:hAnsi="Garamond"/>
        </w:rPr>
        <w:tab/>
      </w:r>
      <w:r w:rsidRPr="004B1A62">
        <w:rPr>
          <w:rFonts w:ascii="Garamond" w:hAnsi="Garamond"/>
        </w:rPr>
        <w:tab/>
      </w:r>
      <w:r w:rsidRPr="004B1A62">
        <w:rPr>
          <w:rFonts w:ascii="Garamond" w:hAnsi="Garamond"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 w:rsidR="000827E1">
        <w:rPr>
          <w:rFonts w:ascii="Garamond" w:hAnsi="Garamond"/>
          <w:b/>
        </w:rPr>
        <w:t>w</w:t>
      </w:r>
      <w:r w:rsidR="001F1BA2">
        <w:rPr>
          <w:rFonts w:ascii="Garamond" w:hAnsi="Garamond"/>
          <w:b/>
        </w:rPr>
        <w:t>g rozdzielnika</w:t>
      </w:r>
    </w:p>
    <w:p w14:paraId="197EBA0A" w14:textId="77777777" w:rsidR="00CF1FBE" w:rsidRDefault="00CF1FBE" w:rsidP="00CF1FBE">
      <w:pPr>
        <w:rPr>
          <w:rFonts w:ascii="Garamond" w:hAnsi="Garamond"/>
        </w:rPr>
      </w:pPr>
    </w:p>
    <w:p w14:paraId="2DB3C483" w14:textId="77777777" w:rsidR="00CF1FBE" w:rsidRDefault="00CF1FBE" w:rsidP="00CF1FBE">
      <w:pPr>
        <w:rPr>
          <w:rFonts w:ascii="Garamond" w:hAnsi="Garamond"/>
        </w:rPr>
      </w:pPr>
    </w:p>
    <w:p w14:paraId="648695E0" w14:textId="77777777" w:rsidR="00CF1FBE" w:rsidRPr="004B1A62" w:rsidRDefault="00CF1FBE" w:rsidP="00CF1FBE">
      <w:pPr>
        <w:rPr>
          <w:rFonts w:ascii="Garamond" w:hAnsi="Garamond"/>
        </w:rPr>
      </w:pPr>
    </w:p>
    <w:p w14:paraId="1A30ACBC" w14:textId="15D562D0" w:rsidR="00CF1FBE" w:rsidRPr="00E90F63" w:rsidRDefault="00CF1FBE" w:rsidP="00E90F63">
      <w:pPr>
        <w:pStyle w:val="Akapitzlist"/>
        <w:widowControl w:val="0"/>
        <w:suppressAutoHyphens/>
        <w:spacing w:line="360" w:lineRule="auto"/>
        <w:ind w:left="0" w:firstLine="720"/>
        <w:jc w:val="both"/>
        <w:rPr>
          <w:rFonts w:ascii="Garamond" w:hAnsi="Garamond"/>
        </w:rPr>
      </w:pPr>
      <w:r w:rsidRPr="004B1A62">
        <w:rPr>
          <w:rFonts w:ascii="Garamond" w:hAnsi="Garamond"/>
        </w:rPr>
        <w:t xml:space="preserve">W związku z wniesionym </w:t>
      </w:r>
      <w:r w:rsidR="001F1BA2" w:rsidRPr="00670478">
        <w:rPr>
          <w:rFonts w:ascii="Garamond" w:hAnsi="Garamond"/>
        </w:rPr>
        <w:t>odwołanie</w:t>
      </w:r>
      <w:r w:rsidR="001F1BA2">
        <w:rPr>
          <w:rFonts w:ascii="Garamond" w:hAnsi="Garamond"/>
        </w:rPr>
        <w:t>m</w:t>
      </w:r>
      <w:r w:rsidR="001F1BA2" w:rsidRPr="00670478">
        <w:rPr>
          <w:rFonts w:ascii="Garamond" w:hAnsi="Garamond"/>
        </w:rPr>
        <w:t xml:space="preserve"> od decyzji Starosty Tucholskiego znak: NIŚ.6530.7.2025 z dnia 3 lutego 2026 r., zatwierdzającej </w:t>
      </w:r>
      <w:r w:rsidR="001F1BA2" w:rsidRPr="00670478">
        <w:rPr>
          <w:rFonts w:ascii="Garamond" w:hAnsi="Garamond"/>
          <w:i/>
        </w:rPr>
        <w:t>„Projekt robót geologicznych w celu określenia warunków geologiczno – inżynierskich wzdłuż projektowanej budowy obwodnicy Tucholi”</w:t>
      </w:r>
      <w:r w:rsidR="001F1BA2">
        <w:rPr>
          <w:rFonts w:ascii="Garamond" w:hAnsi="Garamond"/>
          <w:i/>
        </w:rPr>
        <w:t xml:space="preserve"> </w:t>
      </w:r>
      <w:r w:rsidR="001F1BA2">
        <w:rPr>
          <w:rFonts w:ascii="Garamond" w:hAnsi="Garamond"/>
        </w:rPr>
        <w:t>oraz zażaleniem na postanowienie Starosty Tucholskiego znak: NIŚ.6530.7.2025 z dnia 16 lutego 2026 r. nadające rygor natychmiastowej wykonalności dla decyzji znak: NIŚ.6530.7.2025 z dnia 3 lutego 2026 r.</w:t>
      </w:r>
      <w:r w:rsidRPr="004B1A62">
        <w:rPr>
          <w:rFonts w:ascii="Garamond" w:hAnsi="Garamond"/>
        </w:rPr>
        <w:t xml:space="preserve">, informuję, iż </w:t>
      </w:r>
      <w:r>
        <w:rPr>
          <w:rFonts w:ascii="Garamond" w:hAnsi="Garamond"/>
        </w:rPr>
        <w:t>niniejsze zażalenie</w:t>
      </w:r>
      <w:r w:rsidR="001F1BA2">
        <w:rPr>
          <w:rFonts w:ascii="Garamond" w:hAnsi="Garamond"/>
        </w:rPr>
        <w:t xml:space="preserve"> i odwołanie</w:t>
      </w:r>
      <w:r w:rsidRPr="004B1A62">
        <w:rPr>
          <w:rFonts w:ascii="Garamond" w:hAnsi="Garamond"/>
        </w:rPr>
        <w:t xml:space="preserve"> wraz z całością akt sprawy przekazane został</w:t>
      </w:r>
      <w:r w:rsidR="00AB7F6F">
        <w:rPr>
          <w:rFonts w:ascii="Garamond" w:hAnsi="Garamond"/>
        </w:rPr>
        <w:t>y</w:t>
      </w:r>
      <w:r w:rsidRPr="004B1A62">
        <w:rPr>
          <w:rFonts w:ascii="Garamond" w:hAnsi="Garamond"/>
        </w:rPr>
        <w:t xml:space="preserve"> do Samorządowego Kolegium Odwoławczego w Bydgoszczy w celu rozpatrzenia.</w:t>
      </w:r>
    </w:p>
    <w:p w14:paraId="0E531D4D" w14:textId="7BD2B5CB" w:rsidR="00417537" w:rsidRDefault="00417537" w:rsidP="00417537">
      <w:pPr>
        <w:widowControl w:val="0"/>
        <w:suppressAutoHyphens/>
        <w:ind w:left="5103"/>
        <w:jc w:val="center"/>
        <w:rPr>
          <w:rFonts w:ascii="Garamond" w:hAnsi="Garamond" w:cs="Verdana"/>
          <w:bCs/>
          <w:caps/>
          <w:color w:val="000000"/>
          <w:sz w:val="18"/>
          <w:szCs w:val="18"/>
        </w:rPr>
      </w:pPr>
      <w:r>
        <w:rPr>
          <w:rFonts w:ascii="Garamond" w:hAnsi="Garamond" w:cs="Verdana"/>
          <w:bCs/>
          <w:color w:val="000000"/>
          <w:sz w:val="18"/>
          <w:szCs w:val="18"/>
        </w:rPr>
        <w:t xml:space="preserve">z up. Starosty </w:t>
      </w:r>
    </w:p>
    <w:p w14:paraId="2597D97B" w14:textId="77777777" w:rsidR="00417537" w:rsidRDefault="00417537" w:rsidP="00417537">
      <w:pPr>
        <w:ind w:left="5103"/>
        <w:jc w:val="center"/>
        <w:rPr>
          <w:rFonts w:ascii="Garamond" w:hAnsi="Garamond" w:cs="Verdana"/>
          <w:bCs/>
          <w:i/>
          <w:iCs/>
          <w:color w:val="000000"/>
          <w:sz w:val="18"/>
          <w:szCs w:val="18"/>
        </w:rPr>
      </w:pPr>
      <w:r>
        <w:rPr>
          <w:rFonts w:ascii="Garamond" w:hAnsi="Garamond" w:cs="Verdana"/>
          <w:bCs/>
          <w:i/>
          <w:iCs/>
          <w:color w:val="000000"/>
          <w:sz w:val="18"/>
          <w:szCs w:val="18"/>
        </w:rPr>
        <w:t>Magdalena Mąder</w:t>
      </w:r>
    </w:p>
    <w:p w14:paraId="4D7F1A9A" w14:textId="77777777" w:rsidR="00417537" w:rsidRDefault="00417537" w:rsidP="00417537">
      <w:pPr>
        <w:ind w:left="5103"/>
        <w:jc w:val="center"/>
        <w:rPr>
          <w:rFonts w:ascii="Garamond" w:hAnsi="Garamond" w:cs="Verdana"/>
          <w:bCs/>
          <w:i/>
          <w:iCs/>
          <w:color w:val="000000"/>
          <w:sz w:val="18"/>
          <w:szCs w:val="18"/>
        </w:rPr>
      </w:pPr>
      <w:r>
        <w:rPr>
          <w:rFonts w:ascii="Garamond" w:hAnsi="Garamond" w:cs="Verdana"/>
          <w:bCs/>
          <w:i/>
          <w:iCs/>
          <w:color w:val="000000"/>
          <w:sz w:val="18"/>
          <w:szCs w:val="18"/>
        </w:rPr>
        <w:t>Z-ca Naczelnika  Wydziału</w:t>
      </w:r>
    </w:p>
    <w:p w14:paraId="202C5466" w14:textId="77777777" w:rsidR="00417537" w:rsidRDefault="00417537" w:rsidP="00417537">
      <w:pPr>
        <w:rPr>
          <w:rFonts w:ascii="Garamond" w:hAnsi="Garamond" w:cs="Verdana"/>
          <w:bCs/>
          <w:i/>
          <w:iCs/>
          <w:color w:val="000000"/>
          <w:sz w:val="18"/>
          <w:szCs w:val="18"/>
        </w:rPr>
      </w:pPr>
      <w:r>
        <w:rPr>
          <w:rFonts w:ascii="Garamond" w:hAnsi="Garamond" w:cs="Verdana"/>
          <w:bCs/>
          <w:i/>
          <w:iCs/>
          <w:color w:val="000000"/>
          <w:sz w:val="18"/>
          <w:szCs w:val="18"/>
        </w:rPr>
        <w:tab/>
      </w:r>
      <w:r>
        <w:rPr>
          <w:rFonts w:ascii="Garamond" w:hAnsi="Garamond" w:cs="Verdana"/>
          <w:bCs/>
          <w:i/>
          <w:iCs/>
          <w:color w:val="000000"/>
          <w:sz w:val="18"/>
          <w:szCs w:val="18"/>
        </w:rPr>
        <w:tab/>
      </w:r>
      <w:r>
        <w:rPr>
          <w:rFonts w:ascii="Garamond" w:hAnsi="Garamond" w:cs="Verdana"/>
          <w:bCs/>
          <w:i/>
          <w:iCs/>
          <w:color w:val="000000"/>
          <w:sz w:val="18"/>
          <w:szCs w:val="18"/>
        </w:rPr>
        <w:tab/>
      </w:r>
      <w:r>
        <w:rPr>
          <w:rFonts w:ascii="Garamond" w:hAnsi="Garamond" w:cs="Verdana"/>
          <w:bCs/>
          <w:i/>
          <w:iCs/>
          <w:color w:val="000000"/>
          <w:sz w:val="18"/>
          <w:szCs w:val="18"/>
        </w:rPr>
        <w:tab/>
      </w:r>
      <w:r>
        <w:rPr>
          <w:rFonts w:ascii="Garamond" w:hAnsi="Garamond" w:cs="Verdana"/>
          <w:bCs/>
          <w:i/>
          <w:iCs/>
          <w:color w:val="000000"/>
          <w:sz w:val="18"/>
          <w:szCs w:val="18"/>
        </w:rPr>
        <w:tab/>
      </w:r>
      <w:r>
        <w:rPr>
          <w:rFonts w:ascii="Garamond" w:hAnsi="Garamond" w:cs="Verdana"/>
          <w:bCs/>
          <w:i/>
          <w:iCs/>
          <w:color w:val="000000"/>
          <w:sz w:val="18"/>
          <w:szCs w:val="18"/>
        </w:rPr>
        <w:tab/>
      </w:r>
      <w:r>
        <w:rPr>
          <w:rFonts w:ascii="Garamond" w:hAnsi="Garamond" w:cs="Verdana"/>
          <w:bCs/>
          <w:i/>
          <w:iCs/>
          <w:color w:val="000000"/>
          <w:sz w:val="18"/>
          <w:szCs w:val="18"/>
        </w:rPr>
        <w:tab/>
        <w:t>Geodezji, Gospodarki Nieruchomościami i Zasobami Przyrody</w:t>
      </w:r>
    </w:p>
    <w:p w14:paraId="5FAE8759" w14:textId="77777777" w:rsidR="00417537" w:rsidRPr="00FA7524" w:rsidRDefault="00417537" w:rsidP="00417537">
      <w:pPr>
        <w:ind w:left="5664" w:firstLine="708"/>
        <w:rPr>
          <w:i/>
        </w:rPr>
      </w:pPr>
      <w:r>
        <w:rPr>
          <w:rFonts w:ascii="Garamond" w:hAnsi="Garamond" w:cs="Verdana"/>
          <w:bCs/>
          <w:i/>
          <w:iCs/>
          <w:color w:val="000000"/>
          <w:sz w:val="18"/>
          <w:szCs w:val="18"/>
        </w:rPr>
        <w:t>/podpis elektroniczny/</w:t>
      </w:r>
      <w:r>
        <w:rPr>
          <w:rFonts w:ascii="Garamond" w:eastAsia="Arial Unicode MS" w:hAnsi="Garamond" w:cs="Tahoma"/>
          <w:color w:val="000000"/>
          <w:lang w:bidi="en-US"/>
        </w:rPr>
        <w:tab/>
      </w:r>
    </w:p>
    <w:p w14:paraId="585F7386" w14:textId="458B474F" w:rsidR="00CF1FBE" w:rsidRDefault="00CF1FBE" w:rsidP="00CF1FBE"/>
    <w:p w14:paraId="60DFC39B" w14:textId="77777777" w:rsidR="00CF1FBE" w:rsidRDefault="00CF1FBE" w:rsidP="00CF1FBE"/>
    <w:p w14:paraId="035FE8AE" w14:textId="77777777" w:rsidR="00CF1FBE" w:rsidRDefault="00CF1FBE" w:rsidP="00CF1FBE"/>
    <w:p w14:paraId="116E06BF" w14:textId="77777777" w:rsidR="00CF1FBE" w:rsidRDefault="00CF1FBE" w:rsidP="00CF1FBE"/>
    <w:p w14:paraId="45059551" w14:textId="77777777" w:rsidR="00CF1FBE" w:rsidRDefault="00CF1FBE" w:rsidP="00CF1FBE"/>
    <w:p w14:paraId="2643CF8C" w14:textId="05617D45" w:rsidR="00CF1FBE" w:rsidRDefault="00CF1FBE" w:rsidP="001F1BA2">
      <w:pPr>
        <w:rPr>
          <w:rFonts w:ascii="Garamond" w:hAnsi="Garamond"/>
          <w:sz w:val="22"/>
          <w:szCs w:val="22"/>
          <w:u w:val="single"/>
        </w:rPr>
      </w:pPr>
      <w:r w:rsidRPr="00DF2469">
        <w:rPr>
          <w:rFonts w:ascii="Garamond" w:hAnsi="Garamond"/>
          <w:sz w:val="22"/>
          <w:szCs w:val="22"/>
          <w:u w:val="single"/>
        </w:rPr>
        <w:t>Otrzymują:</w:t>
      </w:r>
    </w:p>
    <w:p w14:paraId="53C7CD8E" w14:textId="25774CD2" w:rsidR="001F1BA2" w:rsidRPr="00024CDF" w:rsidRDefault="001F1BA2" w:rsidP="00024CDF">
      <w:pPr>
        <w:pStyle w:val="Akapitzlist"/>
        <w:numPr>
          <w:ilvl w:val="0"/>
          <w:numId w:val="6"/>
        </w:numPr>
        <w:ind w:left="284" w:hanging="284"/>
        <w:rPr>
          <w:rFonts w:ascii="Garamond" w:hAnsi="Garamond"/>
          <w:sz w:val="22"/>
          <w:szCs w:val="22"/>
        </w:rPr>
      </w:pPr>
      <w:r w:rsidRPr="00024CDF">
        <w:rPr>
          <w:rFonts w:ascii="Garamond" w:hAnsi="Garamond"/>
          <w:sz w:val="22"/>
          <w:szCs w:val="22"/>
        </w:rPr>
        <w:t xml:space="preserve">Pełnomocnik osoby fizycznej: </w:t>
      </w:r>
      <w:r w:rsidR="00E90F63" w:rsidRPr="00024CDF">
        <w:rPr>
          <w:rFonts w:ascii="Garamond" w:hAnsi="Garamond"/>
          <w:sz w:val="22"/>
          <w:szCs w:val="22"/>
        </w:rPr>
        <w:t>radca prawny Wiktor Poniewierka ul. Koszykarska 27B/16 30-717 Kraków</w:t>
      </w:r>
    </w:p>
    <w:p w14:paraId="67C5AC7E" w14:textId="7F6E86D6" w:rsidR="00024CDF" w:rsidRPr="00024CDF" w:rsidRDefault="00024CDF" w:rsidP="00024CDF">
      <w:pPr>
        <w:pStyle w:val="Akapitzlist"/>
        <w:numPr>
          <w:ilvl w:val="0"/>
          <w:numId w:val="7"/>
        </w:numPr>
        <w:ind w:left="284" w:hanging="284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Pełnomocnik inwestora</w:t>
      </w:r>
    </w:p>
    <w:p w14:paraId="2E7562DE" w14:textId="314A2C3E" w:rsidR="001F1BA2" w:rsidRDefault="00024CDF" w:rsidP="001F1BA2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3</w:t>
      </w:r>
      <w:r w:rsidR="001F1BA2" w:rsidRPr="001F1BA2">
        <w:rPr>
          <w:rFonts w:ascii="Garamond" w:hAnsi="Garamond"/>
          <w:sz w:val="22"/>
          <w:szCs w:val="22"/>
        </w:rPr>
        <w:t xml:space="preserve">. </w:t>
      </w:r>
      <w:r w:rsidR="00DB11BD">
        <w:rPr>
          <w:rFonts w:ascii="Garamond" w:hAnsi="Garamond"/>
          <w:sz w:val="22"/>
          <w:szCs w:val="22"/>
        </w:rPr>
        <w:t>Nadleśnictwo Tuchola</w:t>
      </w:r>
    </w:p>
    <w:p w14:paraId="1998CE5E" w14:textId="023CA3BC" w:rsidR="000827E1" w:rsidRDefault="00024CDF" w:rsidP="001F1BA2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4</w:t>
      </w:r>
      <w:r w:rsidR="000827E1">
        <w:rPr>
          <w:rFonts w:ascii="Garamond" w:hAnsi="Garamond"/>
          <w:sz w:val="22"/>
          <w:szCs w:val="22"/>
        </w:rPr>
        <w:t>. Burmistrz Tucholi</w:t>
      </w:r>
    </w:p>
    <w:p w14:paraId="08D2E4E9" w14:textId="29EE7FB0" w:rsidR="000827E1" w:rsidRDefault="00024CDF" w:rsidP="001F1BA2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5</w:t>
      </w:r>
      <w:r w:rsidR="000827E1">
        <w:rPr>
          <w:rFonts w:ascii="Garamond" w:hAnsi="Garamond"/>
          <w:sz w:val="22"/>
          <w:szCs w:val="22"/>
        </w:rPr>
        <w:t>. Wójt Gminy Cekcyn</w:t>
      </w:r>
    </w:p>
    <w:p w14:paraId="517C0CCA" w14:textId="095B6D32" w:rsidR="000827E1" w:rsidRDefault="00024CDF" w:rsidP="001F1BA2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6</w:t>
      </w:r>
      <w:r w:rsidR="000827E1">
        <w:rPr>
          <w:rFonts w:ascii="Garamond" w:hAnsi="Garamond"/>
          <w:sz w:val="22"/>
          <w:szCs w:val="22"/>
        </w:rPr>
        <w:t>. Wójt Gminy Gostycyn</w:t>
      </w:r>
    </w:p>
    <w:p w14:paraId="42FBD52B" w14:textId="1D89B5AA" w:rsidR="000827E1" w:rsidRPr="001F1BA2" w:rsidRDefault="00024CDF" w:rsidP="001F1BA2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7</w:t>
      </w:r>
      <w:r w:rsidR="000827E1">
        <w:rPr>
          <w:rFonts w:ascii="Garamond" w:hAnsi="Garamond"/>
          <w:sz w:val="22"/>
          <w:szCs w:val="22"/>
        </w:rPr>
        <w:t>. BIP Powiatu Tucholskiego</w:t>
      </w:r>
      <w:r w:rsidR="00417537">
        <w:rPr>
          <w:rFonts w:ascii="Garamond" w:hAnsi="Garamond"/>
          <w:sz w:val="22"/>
          <w:szCs w:val="22"/>
        </w:rPr>
        <w:t>+ tabl. ogłoszeń</w:t>
      </w:r>
    </w:p>
    <w:p w14:paraId="127DEF47" w14:textId="55644483" w:rsidR="00CF1FBE" w:rsidRPr="00024CDF" w:rsidRDefault="00CF1FBE" w:rsidP="00024CDF">
      <w:pPr>
        <w:pStyle w:val="Akapitzlist"/>
        <w:numPr>
          <w:ilvl w:val="0"/>
          <w:numId w:val="8"/>
        </w:numPr>
        <w:ind w:left="284" w:hanging="284"/>
        <w:rPr>
          <w:rFonts w:ascii="Garamond" w:hAnsi="Garamond"/>
          <w:sz w:val="22"/>
          <w:szCs w:val="22"/>
        </w:rPr>
      </w:pPr>
      <w:r w:rsidRPr="00024CDF">
        <w:rPr>
          <w:rFonts w:ascii="Garamond" w:hAnsi="Garamond"/>
          <w:sz w:val="22"/>
          <w:szCs w:val="22"/>
        </w:rPr>
        <w:t>aa/BM</w:t>
      </w:r>
    </w:p>
    <w:p w14:paraId="045130DE" w14:textId="77777777" w:rsidR="00CF1FBE" w:rsidRDefault="00CF1FBE" w:rsidP="00CF1FBE"/>
    <w:p w14:paraId="631FE54C" w14:textId="77777777" w:rsidR="00C72EE2" w:rsidRDefault="00C72EE2"/>
    <w:sectPr w:rsidR="00C72E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874A8"/>
    <w:multiLevelType w:val="hybridMultilevel"/>
    <w:tmpl w:val="A738A52A"/>
    <w:lvl w:ilvl="0" w:tplc="E4426186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0B211D0"/>
    <w:multiLevelType w:val="hybridMultilevel"/>
    <w:tmpl w:val="F3F2100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B1558"/>
    <w:multiLevelType w:val="hybridMultilevel"/>
    <w:tmpl w:val="2288FD5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144B45"/>
    <w:multiLevelType w:val="hybridMultilevel"/>
    <w:tmpl w:val="0898F414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4F103C"/>
    <w:multiLevelType w:val="hybridMultilevel"/>
    <w:tmpl w:val="E2487E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A36F64"/>
    <w:multiLevelType w:val="hybridMultilevel"/>
    <w:tmpl w:val="000C327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40426E"/>
    <w:multiLevelType w:val="hybridMultilevel"/>
    <w:tmpl w:val="9D66F3B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DB1F52"/>
    <w:multiLevelType w:val="hybridMultilevel"/>
    <w:tmpl w:val="1CF2C6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50328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5692681">
    <w:abstractNumId w:val="3"/>
  </w:num>
  <w:num w:numId="3" w16cid:durableId="1267811735">
    <w:abstractNumId w:val="1"/>
  </w:num>
  <w:num w:numId="4" w16cid:durableId="969893593">
    <w:abstractNumId w:val="6"/>
  </w:num>
  <w:num w:numId="5" w16cid:durableId="1010569490">
    <w:abstractNumId w:val="5"/>
  </w:num>
  <w:num w:numId="6" w16cid:durableId="1962809345">
    <w:abstractNumId w:val="7"/>
  </w:num>
  <w:num w:numId="7" w16cid:durableId="1929464465">
    <w:abstractNumId w:val="0"/>
  </w:num>
  <w:num w:numId="8" w16cid:durableId="10168821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FBE"/>
    <w:rsid w:val="00024CDF"/>
    <w:rsid w:val="000827E1"/>
    <w:rsid w:val="001F1BA2"/>
    <w:rsid w:val="00294F52"/>
    <w:rsid w:val="00417537"/>
    <w:rsid w:val="00723E22"/>
    <w:rsid w:val="00837569"/>
    <w:rsid w:val="00AB7F6F"/>
    <w:rsid w:val="00C72EE2"/>
    <w:rsid w:val="00CF1FBE"/>
    <w:rsid w:val="00DB11BD"/>
    <w:rsid w:val="00E90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A183D"/>
  <w15:chartTrackingRefBased/>
  <w15:docId w15:val="{D60CC4E4-3957-41AE-8BF8-313FB35F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1F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F1F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1F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1F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1F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1F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1FB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1FB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1FB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1FB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1F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1F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1F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1F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1F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1F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1F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1F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1F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1F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1F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1F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1F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1F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1F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1FB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1F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1F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1F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1F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Muzolf</dc:creator>
  <cp:keywords/>
  <dc:description/>
  <cp:lastModifiedBy>Beata Muzolf</cp:lastModifiedBy>
  <cp:revision>3</cp:revision>
  <dcterms:created xsi:type="dcterms:W3CDTF">2026-03-19T11:10:00Z</dcterms:created>
  <dcterms:modified xsi:type="dcterms:W3CDTF">2026-03-19T12:09:00Z</dcterms:modified>
</cp:coreProperties>
</file>